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59" w:rsidRPr="009229CF" w:rsidRDefault="00C73EAB" w:rsidP="009F61C5">
      <w:pPr>
        <w:spacing w:after="120"/>
        <w:jc w:val="both"/>
        <w:rPr>
          <w:rFonts w:ascii="BornomalaBN" w:hAnsi="BornomalaBN" w:cs="BornomalaBN"/>
          <w:b/>
          <w:bCs/>
          <w:sz w:val="26"/>
          <w:szCs w:val="26"/>
          <w:lang w:bidi="bn-IN"/>
        </w:rPr>
      </w:pPr>
      <w:r w:rsidRPr="009229CF">
        <w:rPr>
          <w:rFonts w:ascii="BornomalaBN" w:hAnsi="BornomalaBN" w:cs="BornomalaBN"/>
          <w:b/>
          <w:bCs/>
          <w:noProof/>
          <w:sz w:val="26"/>
          <w:szCs w:val="26"/>
        </w:rPr>
        <w:drawing>
          <wp:anchor distT="0" distB="0" distL="114300" distR="114300" simplePos="0" relativeHeight="251658240" behindDoc="1" locked="0" layoutInCell="1" allowOverlap="1" wp14:anchorId="1EF7117B" wp14:editId="07664C04">
            <wp:simplePos x="0" y="0"/>
            <wp:positionH relativeFrom="column">
              <wp:posOffset>-685800</wp:posOffset>
            </wp:positionH>
            <wp:positionV relativeFrom="paragraph">
              <wp:posOffset>-685800</wp:posOffset>
            </wp:positionV>
            <wp:extent cx="5060315" cy="7820660"/>
            <wp:effectExtent l="0" t="0" r="6985" b="8890"/>
            <wp:wrapThrough wrapText="bothSides">
              <wp:wrapPolygon edited="0">
                <wp:start x="0" y="0"/>
                <wp:lineTo x="0" y="21572"/>
                <wp:lineTo x="21549" y="21572"/>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s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0315" cy="7820660"/>
                    </a:xfrm>
                    <a:prstGeom prst="rect">
                      <a:avLst/>
                    </a:prstGeom>
                  </pic:spPr>
                </pic:pic>
              </a:graphicData>
            </a:graphic>
            <wp14:sizeRelH relativeFrom="page">
              <wp14:pctWidth>0</wp14:pctWidth>
            </wp14:sizeRelH>
            <wp14:sizeRelV relativeFrom="page">
              <wp14:pctHeight>0</wp14:pctHeight>
            </wp14:sizeRelV>
          </wp:anchor>
        </w:drawing>
      </w:r>
    </w:p>
    <w:p w:rsidR="008D5A59" w:rsidRPr="009F61C5" w:rsidRDefault="00971429" w:rsidP="009F61C5">
      <w:pPr>
        <w:spacing w:after="120"/>
        <w:jc w:val="center"/>
        <w:rPr>
          <w:rFonts w:ascii="Li Shobuj Borno Unicode" w:hAnsi="Li Shobuj Borno Unicode" w:cs="Li Shobuj Borno Unicode"/>
          <w:b/>
          <w:bCs/>
          <w:color w:val="19769F"/>
          <w:sz w:val="26"/>
          <w:szCs w:val="26"/>
        </w:rPr>
      </w:pPr>
      <w:r w:rsidRPr="009F61C5">
        <w:rPr>
          <w:rFonts w:ascii="Li Shobuj Borno Unicode" w:hAnsi="Li Shobuj Borno Unicode" w:cs="Li Shobuj Borno Unicode"/>
          <w:b/>
          <w:bCs/>
          <w:color w:val="19769F"/>
          <w:sz w:val="26"/>
          <w:szCs w:val="26"/>
          <w:cs/>
          <w:lang w:bidi="bn-IN"/>
        </w:rPr>
        <w:lastRenderedPageBreak/>
        <w:t>বিবৃতি নং: ২৫</w:t>
      </w:r>
    </w:p>
    <w:p w:rsidR="008D5A59" w:rsidRPr="009229CF" w:rsidRDefault="008D5A59" w:rsidP="009229CF">
      <w:pPr>
        <w:spacing w:after="120"/>
        <w:jc w:val="both"/>
        <w:rPr>
          <w:rFonts w:ascii="BornomalaBN" w:hAnsi="BornomalaBN" w:cs="BornomalaBN"/>
          <w:sz w:val="26"/>
          <w:szCs w:val="26"/>
        </w:rPr>
      </w:pPr>
    </w:p>
    <w:p w:rsidR="008D5A59" w:rsidRPr="009F61C5" w:rsidRDefault="00971429" w:rsidP="009F61C5">
      <w:pPr>
        <w:spacing w:after="120"/>
        <w:jc w:val="center"/>
        <w:rPr>
          <w:rFonts w:ascii="Li Shobuj Nolua Unicode" w:hAnsi="Li Shobuj Nolua Unicode" w:cs="Li Shobuj Nolua Unicode"/>
          <w:color w:val="FF0000"/>
          <w:sz w:val="40"/>
          <w:szCs w:val="40"/>
        </w:rPr>
      </w:pPr>
      <w:r w:rsidRPr="009F61C5">
        <w:rPr>
          <w:rFonts w:ascii="Li Shobuj Nolua Unicode" w:hAnsi="Li Shobuj Nolua Unicode" w:cs="Li Shobuj Nolua Unicode"/>
          <w:color w:val="FF0000"/>
          <w:sz w:val="40"/>
          <w:szCs w:val="40"/>
          <w:cs/>
          <w:lang w:bidi="bn-IN"/>
        </w:rPr>
        <w:t>আল-আকসা মসজিদ</w:t>
      </w:r>
    </w:p>
    <w:p w:rsidR="008D5A59" w:rsidRPr="009F61C5" w:rsidRDefault="00971429" w:rsidP="009F61C5">
      <w:pPr>
        <w:spacing w:after="120"/>
        <w:jc w:val="center"/>
        <w:rPr>
          <w:rFonts w:ascii="Li Shobuj Nolua Unicode" w:hAnsi="Li Shobuj Nolua Unicode" w:cs="Li Shobuj Nolua Unicode"/>
          <w:color w:val="FF0000"/>
          <w:sz w:val="40"/>
          <w:szCs w:val="40"/>
        </w:rPr>
      </w:pPr>
      <w:r w:rsidRPr="009F61C5">
        <w:rPr>
          <w:rFonts w:ascii="Li Shobuj Nolua Unicode" w:hAnsi="Li Shobuj Nolua Unicode" w:cs="Li Shobuj Nolua Unicode"/>
          <w:color w:val="FF0000"/>
          <w:sz w:val="40"/>
          <w:szCs w:val="40"/>
          <w:cs/>
          <w:lang w:bidi="bn-IN"/>
        </w:rPr>
        <w:t>আমাদের উপর অর্পিত আমানত</w:t>
      </w:r>
    </w:p>
    <w:p w:rsidR="008D5A59" w:rsidRPr="009229CF" w:rsidRDefault="008D5A59" w:rsidP="009229CF">
      <w:pPr>
        <w:spacing w:after="120"/>
        <w:jc w:val="both"/>
        <w:rPr>
          <w:rFonts w:ascii="BornomalaBN" w:hAnsi="BornomalaBN" w:cs="BornomalaBN"/>
          <w:b/>
          <w:bCs/>
          <w:sz w:val="26"/>
          <w:szCs w:val="26"/>
        </w:rPr>
      </w:pPr>
    </w:p>
    <w:p w:rsidR="008D5A59" w:rsidRPr="009F61C5" w:rsidRDefault="00971429" w:rsidP="0030099A">
      <w:pPr>
        <w:bidi/>
        <w:spacing w:after="120"/>
        <w:jc w:val="center"/>
        <w:rPr>
          <w:rFonts w:ascii="Sakkal Majalla" w:hAnsi="Sakkal Majalla" w:cs="Sakkal Majalla"/>
          <w:b/>
          <w:bCs/>
          <w:color w:val="7030A0"/>
          <w:sz w:val="26"/>
          <w:szCs w:val="26"/>
        </w:rPr>
      </w:pPr>
      <w:r w:rsidRPr="009F61C5">
        <w:rPr>
          <w:rFonts w:ascii="Sakkal Majalla" w:hAnsi="Sakkal Majalla" w:cs="Sakkal Majalla"/>
          <w:b/>
          <w:bCs/>
          <w:color w:val="7030A0"/>
          <w:sz w:val="26"/>
          <w:szCs w:val="26"/>
          <w:rtl/>
        </w:rPr>
        <w:t>أُذِنَ لِلَّذِينَ يُقَٰتَلُونَ بِأَنَّهُمْ ظُلِمُوا۟ وَإِنَّ ٱللَّهَ عَلَىٰ نَصْرِهِمْ لَقَدِيرٌ</w:t>
      </w:r>
    </w:p>
    <w:p w:rsidR="008D5A59" w:rsidRPr="009F61C5" w:rsidRDefault="00811359" w:rsidP="009F61C5">
      <w:pPr>
        <w:spacing w:after="120"/>
        <w:jc w:val="center"/>
        <w:rPr>
          <w:rFonts w:ascii="Li Shobuj Nolua Unicode" w:hAnsi="Li Shobuj Nolua Unicode" w:cs="Li Shobuj Nolua Unicode"/>
          <w:color w:val="7030A0"/>
        </w:rPr>
      </w:pPr>
      <w:r>
        <w:rPr>
          <w:rFonts w:ascii="Li Shobuj Nolua Unicode" w:hAnsi="Li Shobuj Nolua Unicode" w:cs="Li Shobuj Nolua Unicode" w:hint="cs"/>
          <w:color w:val="7030A0"/>
          <w:cs/>
          <w:lang w:bidi="bn-IN"/>
        </w:rPr>
        <w:t>“</w:t>
      </w:r>
      <w:r w:rsidR="00971429" w:rsidRPr="009F61C5">
        <w:rPr>
          <w:rFonts w:ascii="Li Shobuj Nolua Unicode" w:hAnsi="Li Shobuj Nolua Unicode" w:cs="Li Shobuj Nolua Unicode"/>
          <w:color w:val="7030A0"/>
          <w:cs/>
          <w:lang w:bidi="bn-IN"/>
        </w:rPr>
        <w:t>অর্থঃ যুদ্ধে অনুমতি দেয়া হল তাদেরকে যাদের সাথে কাফেররা যুদ্ধ করে</w:t>
      </w:r>
      <w:r w:rsidR="00971429" w:rsidRPr="009F61C5">
        <w:rPr>
          <w:rFonts w:ascii="Li Shobuj Nolua Unicode" w:hAnsi="Li Shobuj Nolua Unicode" w:cs="Li Shobuj Nolua Unicode"/>
          <w:color w:val="7030A0"/>
        </w:rPr>
        <w:t xml:space="preserve">; </w:t>
      </w:r>
      <w:r w:rsidR="00971429" w:rsidRPr="009F61C5">
        <w:rPr>
          <w:rFonts w:ascii="Li Shobuj Nolua Unicode" w:hAnsi="Li Shobuj Nolua Unicode" w:cs="Li Shobuj Nolua Unicode"/>
          <w:color w:val="7030A0"/>
          <w:cs/>
          <w:lang w:bidi="bn-IN"/>
        </w:rPr>
        <w:t>কারণ তাদের প্রতি অত্যাচার করা হয়েছে। আল্লাহ তাদেরকে সাহায্য করতে অবশ্যই সক্ষম</w:t>
      </w:r>
      <w:r>
        <w:rPr>
          <w:rFonts w:ascii="Li Shobuj Nolua Unicode" w:hAnsi="Li Shobuj Nolua Unicode" w:cs="Li Shobuj Nolua Unicode" w:hint="cs"/>
          <w:color w:val="7030A0"/>
          <w:cs/>
          <w:lang w:bidi="bn-IN"/>
        </w:rPr>
        <w:t>”</w:t>
      </w:r>
      <w:r w:rsidR="00971429" w:rsidRPr="009F61C5">
        <w:rPr>
          <w:rFonts w:ascii="Li Shobuj Nolua Unicode" w:hAnsi="Li Shobuj Nolua Unicode" w:cs="BornomalaBN"/>
          <w:color w:val="7030A0"/>
          <w:cs/>
          <w:lang w:bidi="hi-IN"/>
        </w:rPr>
        <w:t xml:space="preserve">। </w:t>
      </w:r>
      <w:r w:rsidR="00971429" w:rsidRPr="009F61C5">
        <w:rPr>
          <w:rFonts w:ascii="Li Shobuj Nolua Unicode" w:hAnsi="Li Shobuj Nolua Unicode" w:cs="Li Shobuj Nolua Unicode"/>
          <w:color w:val="7030A0"/>
          <w:cs/>
          <w:lang w:bidi="bn-IN"/>
        </w:rPr>
        <w:t>(সূরা আল-হজ্ব</w:t>
      </w:r>
      <w:r w:rsidR="0030099A" w:rsidRPr="009F61C5">
        <w:rPr>
          <w:rFonts w:ascii="Li Shobuj Nolua Unicode" w:hAnsi="Li Shobuj Nolua Unicode" w:cs="Li Shobuj Nolua Unicode"/>
          <w:color w:val="7030A0"/>
          <w:cs/>
          <w:lang w:bidi="bn-IN"/>
        </w:rPr>
        <w:t>২২:</w:t>
      </w:r>
      <w:r w:rsidR="00971429" w:rsidRPr="009F61C5">
        <w:rPr>
          <w:rFonts w:ascii="Li Shobuj Nolua Unicode" w:hAnsi="Li Shobuj Nolua Unicode" w:cs="Li Shobuj Nolua Unicode"/>
          <w:color w:val="7030A0"/>
          <w:cs/>
          <w:lang w:bidi="bn-IN"/>
        </w:rPr>
        <w:t>৩৯)</w:t>
      </w:r>
    </w:p>
    <w:p w:rsidR="008D5A59" w:rsidRDefault="008D5A59" w:rsidP="009229CF">
      <w:pPr>
        <w:spacing w:after="120"/>
        <w:jc w:val="both"/>
        <w:rPr>
          <w:rFonts w:ascii="BornomalaBN" w:hAnsi="BornomalaBN" w:cs="BornomalaBN"/>
          <w:b/>
          <w:bCs/>
          <w:sz w:val="26"/>
          <w:szCs w:val="26"/>
        </w:rPr>
      </w:pPr>
    </w:p>
    <w:p w:rsidR="008878AB" w:rsidRPr="009229CF" w:rsidRDefault="008878AB" w:rsidP="009229CF">
      <w:pPr>
        <w:spacing w:after="120"/>
        <w:jc w:val="both"/>
        <w:rPr>
          <w:rFonts w:ascii="BornomalaBN" w:hAnsi="BornomalaBN" w:cs="BornomalaBN"/>
          <w:b/>
          <w:bCs/>
          <w:sz w:val="26"/>
          <w:szCs w:val="26"/>
        </w:rPr>
      </w:pPr>
    </w:p>
    <w:p w:rsidR="008D5A59" w:rsidRPr="009F61C5" w:rsidRDefault="00971429" w:rsidP="009F61C5">
      <w:pPr>
        <w:spacing w:after="120"/>
        <w:jc w:val="center"/>
        <w:rPr>
          <w:rFonts w:ascii="Hind Siliguri Light" w:hAnsi="Hind Siliguri Light" w:cs="Hind Siliguri Light"/>
          <w:b/>
          <w:bCs/>
          <w:color w:val="403152" w:themeColor="accent4" w:themeShade="80"/>
          <w:sz w:val="24"/>
          <w:szCs w:val="24"/>
        </w:rPr>
      </w:pPr>
      <w:r w:rsidRPr="009F61C5">
        <w:rPr>
          <w:rFonts w:ascii="Hind Siliguri Light" w:hAnsi="Hind Siliguri Light" w:cs="Hind Siliguri Light"/>
          <w:b/>
          <w:bCs/>
          <w:color w:val="403152" w:themeColor="accent4" w:themeShade="80"/>
          <w:sz w:val="24"/>
          <w:szCs w:val="24"/>
          <w:cs/>
          <w:lang w:bidi="bn-IN"/>
        </w:rPr>
        <w:t>শাওয়াল ১৪৪২ হিজরী</w:t>
      </w:r>
    </w:p>
    <w:p w:rsidR="00C73EAB" w:rsidRPr="009229CF" w:rsidRDefault="00C73EAB" w:rsidP="009229CF">
      <w:pPr>
        <w:spacing w:after="120"/>
        <w:jc w:val="both"/>
        <w:rPr>
          <w:rFonts w:ascii="BornomalaBN" w:hAnsi="BornomalaBN" w:cs="BornomalaBN"/>
          <w:sz w:val="26"/>
          <w:szCs w:val="26"/>
        </w:rPr>
      </w:pPr>
    </w:p>
    <w:p w:rsidR="008D5A59" w:rsidRPr="009229CF" w:rsidRDefault="008D5A59" w:rsidP="009229CF">
      <w:pPr>
        <w:spacing w:after="120"/>
        <w:jc w:val="both"/>
        <w:rPr>
          <w:rFonts w:ascii="BornomalaBN" w:hAnsi="BornomalaBN" w:cs="BornomalaBN"/>
          <w:sz w:val="26"/>
          <w:szCs w:val="26"/>
        </w:rPr>
      </w:pPr>
    </w:p>
    <w:p w:rsidR="00C73EAB" w:rsidRPr="009229CF" w:rsidRDefault="009F61C5" w:rsidP="009229CF">
      <w:pPr>
        <w:spacing w:after="120"/>
        <w:jc w:val="both"/>
        <w:rPr>
          <w:rFonts w:ascii="BornomalaBN" w:hAnsi="BornomalaBN" w:cs="BornomalaBN"/>
          <w:sz w:val="26"/>
          <w:szCs w:val="26"/>
        </w:rPr>
      </w:pPr>
      <w:r w:rsidRPr="009229CF">
        <w:rPr>
          <w:rFonts w:ascii="BornomalaBN" w:hAnsi="BornomalaBN" w:cs="BornomalaBN"/>
          <w:noProof/>
          <w:sz w:val="26"/>
          <w:szCs w:val="26"/>
        </w:rPr>
        <w:drawing>
          <wp:anchor distT="0" distB="0" distL="114300" distR="114300" simplePos="0" relativeHeight="251659264" behindDoc="1" locked="0" layoutInCell="1" allowOverlap="1" wp14:anchorId="094AA6F7" wp14:editId="0FF3F89F">
            <wp:simplePos x="0" y="0"/>
            <wp:positionH relativeFrom="column">
              <wp:posOffset>20320</wp:posOffset>
            </wp:positionH>
            <wp:positionV relativeFrom="paragraph">
              <wp:posOffset>45085</wp:posOffset>
            </wp:positionV>
            <wp:extent cx="3657600" cy="2056765"/>
            <wp:effectExtent l="0" t="0" r="0" b="0"/>
            <wp:wrapThrough wrapText="bothSides">
              <wp:wrapPolygon edited="0">
                <wp:start x="10688" y="4601"/>
                <wp:lineTo x="10125" y="5402"/>
                <wp:lineTo x="9225" y="7402"/>
                <wp:lineTo x="9225" y="8203"/>
                <wp:lineTo x="8100" y="10203"/>
                <wp:lineTo x="7875" y="10803"/>
                <wp:lineTo x="8100" y="12404"/>
                <wp:lineTo x="9113" y="14605"/>
                <wp:lineTo x="7088" y="15205"/>
                <wp:lineTo x="6413" y="15605"/>
                <wp:lineTo x="6413" y="17205"/>
                <wp:lineTo x="8438" y="17205"/>
                <wp:lineTo x="14850" y="16805"/>
                <wp:lineTo x="14963" y="15405"/>
                <wp:lineTo x="11138" y="14605"/>
                <wp:lineTo x="12263" y="13004"/>
                <wp:lineTo x="12825" y="11604"/>
                <wp:lineTo x="12488" y="11404"/>
                <wp:lineTo x="11925" y="8203"/>
                <wp:lineTo x="12488" y="7202"/>
                <wp:lineTo x="12263" y="6402"/>
                <wp:lineTo x="11138" y="4601"/>
                <wp:lineTo x="10688" y="460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ikma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14:sizeRelH relativeFrom="page">
              <wp14:pctWidth>0</wp14:pctWidth>
            </wp14:sizeRelH>
            <wp14:sizeRelV relativeFrom="page">
              <wp14:pctHeight>0</wp14:pctHeight>
            </wp14:sizeRelV>
          </wp:anchor>
        </w:drawing>
      </w:r>
    </w:p>
    <w:p w:rsidR="00C73EAB" w:rsidRPr="009229CF" w:rsidRDefault="00C73EAB" w:rsidP="009229CF">
      <w:pPr>
        <w:spacing w:after="120"/>
        <w:jc w:val="both"/>
        <w:rPr>
          <w:rFonts w:ascii="BornomalaBN" w:hAnsi="BornomalaBN" w:cs="BornomalaBN"/>
          <w:sz w:val="26"/>
          <w:szCs w:val="26"/>
        </w:rPr>
      </w:pPr>
    </w:p>
    <w:p w:rsidR="00C73EAB" w:rsidRPr="009229CF" w:rsidRDefault="00C73EAB" w:rsidP="009229CF">
      <w:pPr>
        <w:spacing w:after="120"/>
        <w:jc w:val="both"/>
        <w:rPr>
          <w:rFonts w:ascii="BornomalaBN" w:hAnsi="BornomalaBN" w:cs="BornomalaBN"/>
          <w:sz w:val="26"/>
          <w:szCs w:val="26"/>
        </w:rPr>
      </w:pPr>
    </w:p>
    <w:p w:rsidR="001661AB" w:rsidRDefault="001661AB" w:rsidP="009229CF">
      <w:pPr>
        <w:spacing w:after="120"/>
        <w:jc w:val="both"/>
        <w:rPr>
          <w:rFonts w:ascii="BornomalaBN" w:hAnsi="BornomalaBN" w:cs="BornomalaBN"/>
          <w:sz w:val="26"/>
          <w:szCs w:val="26"/>
          <w:cs/>
          <w:lang w:bidi="bn-IN"/>
        </w:rPr>
      </w:pPr>
    </w:p>
    <w:p w:rsidR="001661AB" w:rsidRDefault="001661AB" w:rsidP="009229CF">
      <w:pPr>
        <w:spacing w:after="120"/>
        <w:jc w:val="both"/>
        <w:rPr>
          <w:rFonts w:ascii="BornomalaBN" w:hAnsi="BornomalaBN" w:cs="BornomalaBN"/>
          <w:sz w:val="26"/>
          <w:szCs w:val="26"/>
          <w:cs/>
          <w:lang w:bidi="bn-IN"/>
        </w:rPr>
      </w:pPr>
    </w:p>
    <w:p w:rsidR="00E56DF5" w:rsidRDefault="00971429" w:rsidP="00E56DF5">
      <w:pPr>
        <w:spacing w:after="120"/>
        <w:jc w:val="both"/>
        <w:rPr>
          <w:rFonts w:ascii="BornomalaBN" w:hAnsi="BornomalaBN" w:cs="BornomalaBN"/>
          <w:sz w:val="26"/>
          <w:szCs w:val="26"/>
          <w:cs/>
          <w:lang w:bidi="bn-IN"/>
        </w:rPr>
      </w:pPr>
      <w:r w:rsidRPr="0030099A">
        <w:rPr>
          <w:rFonts w:ascii="BornomalaBN" w:hAnsi="BornomalaBN" w:cs="BornomalaBN"/>
          <w:sz w:val="26"/>
          <w:szCs w:val="26"/>
          <w:cs/>
          <w:lang w:bidi="bn-IN"/>
        </w:rPr>
        <w:lastRenderedPageBreak/>
        <w:t>ইসলামের বীর সন্তানেরা সাম্প্রতিক সময়ে বরকতময় মসজিদে আকসার হেফাজত ও সংরক্ষণের জন্য নজিরবিহীন ত্যাগ-</w:t>
      </w:r>
      <w:r w:rsidR="00C73EAB" w:rsidRPr="0030099A">
        <w:rPr>
          <w:rFonts w:ascii="BornomalaBN" w:hAnsi="BornomalaBN" w:cs="BornomalaBN"/>
          <w:sz w:val="26"/>
          <w:szCs w:val="26"/>
          <w:cs/>
          <w:lang w:bidi="bn-IN"/>
        </w:rPr>
        <w:t>তিতিক্ষা</w:t>
      </w:r>
      <w:r w:rsidRPr="0030099A">
        <w:rPr>
          <w:rFonts w:ascii="BornomalaBN" w:hAnsi="BornomalaBN" w:cs="BornomalaBN"/>
          <w:sz w:val="26"/>
          <w:szCs w:val="26"/>
          <w:cs/>
          <w:lang w:bidi="bn-IN"/>
        </w:rPr>
        <w:t xml:space="preserve"> ও সাহসিকতার দৃষ্টান্ত স্থাপন করেছে</w:t>
      </w:r>
      <w:r w:rsidR="00E56DF5">
        <w:rPr>
          <w:rFonts w:ascii="BornomalaBN" w:hAnsi="BornomalaBN" w:cs="BornomalaBN"/>
          <w:sz w:val="26"/>
          <w:szCs w:val="26"/>
          <w:cs/>
          <w:lang w:bidi="bn-IN"/>
        </w:rPr>
        <w:t>ন</w:t>
      </w:r>
      <w:r w:rsidRPr="0030099A">
        <w:rPr>
          <w:rFonts w:ascii="BornomalaBN" w:hAnsi="BornomalaBN" w:cs="BornomalaBN"/>
          <w:sz w:val="26"/>
          <w:szCs w:val="26"/>
          <w:cs/>
          <w:lang w:bidi="bn-IN"/>
        </w:rPr>
        <w:t xml:space="preserve"> ও করে যাচ্ছে</w:t>
      </w:r>
      <w:r w:rsidR="00E56DF5">
        <w:rPr>
          <w:rFonts w:ascii="BornomalaBN" w:hAnsi="BornomalaBN" w:cs="BornomalaBN"/>
          <w:sz w:val="26"/>
          <w:szCs w:val="26"/>
          <w:cs/>
          <w:lang w:bidi="bn-IN"/>
        </w:rPr>
        <w:t>ন</w:t>
      </w:r>
      <w:r w:rsidR="00E56DF5">
        <w:rPr>
          <w:rFonts w:ascii="BornomalaBN" w:hAnsi="BornomalaBN" w:cs="BornomalaBN"/>
          <w:sz w:val="26"/>
          <w:szCs w:val="26"/>
          <w:cs/>
          <w:lang w:bidi="hi-IN"/>
        </w:rPr>
        <w:t>।</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এ অবস্থায় গোটা উম্মাহর বিশেষত মুজাহিদদের উচিত</w:t>
      </w:r>
      <w:r w:rsidR="00E56DF5">
        <w:rPr>
          <w:rFonts w:ascii="BornomalaBN" w:hAnsi="BornomalaBN" w:cs="BornomalaBN"/>
          <w:sz w:val="26"/>
          <w:szCs w:val="26"/>
          <w:cs/>
          <w:lang w:bidi="bn-IN"/>
        </w:rPr>
        <w:t xml:space="preserve"> -</w:t>
      </w:r>
      <w:r w:rsidRPr="0030099A">
        <w:rPr>
          <w:rFonts w:ascii="BornomalaBN" w:hAnsi="BornomalaBN" w:cs="BornomalaBN"/>
          <w:sz w:val="26"/>
          <w:szCs w:val="26"/>
          <w:cs/>
          <w:lang w:bidi="bn-IN"/>
        </w:rPr>
        <w:t xml:space="preserve"> সমকালীন ক্রুসেডার ও </w:t>
      </w:r>
      <w:r w:rsidR="00C73EAB" w:rsidRPr="0030099A">
        <w:rPr>
          <w:rFonts w:ascii="BornomalaBN" w:hAnsi="BornomalaBN" w:cs="BornomalaBN"/>
          <w:sz w:val="26"/>
          <w:szCs w:val="26"/>
          <w:cs/>
          <w:lang w:bidi="bn-IN"/>
        </w:rPr>
        <w:t>জায়নবাদী</w:t>
      </w:r>
      <w:r w:rsidRPr="0030099A">
        <w:rPr>
          <w:rFonts w:ascii="BornomalaBN" w:hAnsi="BornomalaBN" w:cs="BornomalaBN"/>
          <w:sz w:val="26"/>
          <w:szCs w:val="26"/>
          <w:cs/>
          <w:lang w:bidi="bn-IN"/>
        </w:rPr>
        <w:t xml:space="preserve"> যৌথবাহিনীর আগ্রাসনের বিরুদ্ধে মুসলমানদেরকে ঐক্যবদ্ধ করার ক্ষেত্রে </w:t>
      </w:r>
      <w:r w:rsidR="00C73EAB" w:rsidRPr="0030099A">
        <w:rPr>
          <w:rFonts w:ascii="BornomalaBN" w:hAnsi="BornomalaBN" w:cs="BornomalaBN"/>
          <w:sz w:val="26"/>
          <w:szCs w:val="26"/>
          <w:cs/>
          <w:lang w:bidi="bn-IN"/>
        </w:rPr>
        <w:t>ফিলিস্তিনি</w:t>
      </w:r>
      <w:r w:rsidRPr="0030099A">
        <w:rPr>
          <w:rFonts w:ascii="BornomalaBN" w:hAnsi="BornomalaBN" w:cs="BornomalaBN"/>
          <w:sz w:val="26"/>
          <w:szCs w:val="26"/>
          <w:cs/>
          <w:lang w:bidi="bn-IN"/>
        </w:rPr>
        <w:t xml:space="preserve"> ভাইদের এসব দৃষ্টান্তকে পুরোপুরিভাবে কাজে লাগানো। </w:t>
      </w:r>
    </w:p>
    <w:p w:rsidR="00E56DF5" w:rsidRDefault="00971429" w:rsidP="00E56DF5">
      <w:pPr>
        <w:spacing w:after="120"/>
        <w:jc w:val="both"/>
        <w:rPr>
          <w:rFonts w:ascii="BornomalaBN" w:hAnsi="BornomalaBN" w:cs="BornomalaBN"/>
          <w:sz w:val="26"/>
          <w:szCs w:val="26"/>
          <w:cs/>
          <w:lang w:bidi="bn-IN"/>
        </w:rPr>
      </w:pPr>
      <w:r w:rsidRPr="0030099A">
        <w:rPr>
          <w:rFonts w:ascii="BornomalaBN" w:hAnsi="BornomalaBN" w:cs="BornomalaBN"/>
          <w:sz w:val="26"/>
          <w:szCs w:val="26"/>
          <w:cs/>
          <w:lang w:bidi="bn-IN"/>
        </w:rPr>
        <w:t xml:space="preserve">সমসাময়িক ক্রুসেডার ও </w:t>
      </w:r>
      <w:r w:rsidR="00C73EAB" w:rsidRPr="0030099A">
        <w:rPr>
          <w:rFonts w:ascii="BornomalaBN" w:hAnsi="BornomalaBN" w:cs="BornomalaBN"/>
          <w:sz w:val="26"/>
          <w:szCs w:val="26"/>
          <w:cs/>
          <w:lang w:bidi="bn-IN"/>
        </w:rPr>
        <w:t>জায়নবাদী</w:t>
      </w:r>
      <w:r w:rsidRPr="0030099A">
        <w:rPr>
          <w:rFonts w:ascii="BornomalaBN" w:hAnsi="BornomalaBN" w:cs="BornomalaBN"/>
          <w:sz w:val="26"/>
          <w:szCs w:val="26"/>
          <w:cs/>
          <w:lang w:bidi="bn-IN"/>
        </w:rPr>
        <w:t xml:space="preserve"> যৌথবাহিনী মুসলমানদের ভূমি </w:t>
      </w:r>
      <w:r w:rsidR="00C73EAB" w:rsidRPr="0030099A">
        <w:rPr>
          <w:rFonts w:ascii="BornomalaBN" w:hAnsi="BornomalaBN" w:cs="BornomalaBN"/>
          <w:sz w:val="26"/>
          <w:szCs w:val="26"/>
          <w:cs/>
          <w:lang w:bidi="bn-IN"/>
        </w:rPr>
        <w:t xml:space="preserve">দখল ও </w:t>
      </w:r>
      <w:r w:rsidRPr="0030099A">
        <w:rPr>
          <w:rFonts w:ascii="BornomalaBN" w:hAnsi="BornomalaBN" w:cs="BornomalaBN"/>
          <w:sz w:val="26"/>
          <w:szCs w:val="26"/>
          <w:cs/>
          <w:lang w:bidi="bn-IN"/>
        </w:rPr>
        <w:t xml:space="preserve">ধ্বংস করতে এবং মুসলমানদেরকে তাদের রবের দ্বীন থেকে বিচ্যুত করতে বদ্ধপরিকর। সাম্প্রতিক সময়ের ঘটনাগুলো ইসলাম, মুসলমান ও ইসলামের </w:t>
      </w:r>
      <w:r w:rsidR="00D2453C">
        <w:rPr>
          <w:rFonts w:ascii="BornomalaBN" w:hAnsi="BornomalaBN" w:cs="BornomalaBN"/>
          <w:sz w:val="26"/>
          <w:szCs w:val="26"/>
          <w:cs/>
          <w:lang w:bidi="bn-IN"/>
        </w:rPr>
        <w:t>পুণ্যভূমিগুলোর</w:t>
      </w:r>
      <w:r w:rsidRPr="0030099A">
        <w:rPr>
          <w:rFonts w:ascii="BornomalaBN" w:hAnsi="BornomalaBN" w:cs="BornomalaBN"/>
          <w:sz w:val="26"/>
          <w:szCs w:val="26"/>
          <w:cs/>
          <w:lang w:bidi="bn-IN"/>
        </w:rPr>
        <w:t xml:space="preserve"> ব্যাপারে ক্রুসেডার ও </w:t>
      </w:r>
      <w:r w:rsidR="00C73EAB" w:rsidRPr="0030099A">
        <w:rPr>
          <w:rFonts w:ascii="BornomalaBN" w:hAnsi="BornomalaBN" w:cs="BornomalaBN"/>
          <w:sz w:val="26"/>
          <w:szCs w:val="26"/>
          <w:cs/>
          <w:lang w:bidi="bn-IN"/>
        </w:rPr>
        <w:t>জায়নবাদী</w:t>
      </w:r>
      <w:r w:rsidRPr="0030099A">
        <w:rPr>
          <w:rFonts w:ascii="BornomalaBN" w:hAnsi="BornomalaBN" w:cs="BornomalaBN"/>
          <w:sz w:val="26"/>
          <w:szCs w:val="26"/>
          <w:cs/>
          <w:lang w:bidi="bn-IN"/>
        </w:rPr>
        <w:t xml:space="preserve"> যৌথ শক্তির বিদ্বেষ ও শত্রুতার পরিসীমা আমাদের কাছে স্পষ্ট করে দিয়েছে। সেই সঙ্গে এও স্পষ্ট হয়ে গিয়েছে যে</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 xml:space="preserve">মুসলমানদের উপর পরিচালিত সামরিক ও তথ্যসন্ত্রাসের নানারূপ চর্চা এতদিন অব্যাহত থাকা সত্ত্বেও ঈমানের নুর আজও তাদের অন্তরে </w:t>
      </w:r>
      <w:r w:rsidR="00D2453C">
        <w:rPr>
          <w:rFonts w:ascii="BornomalaBN" w:hAnsi="BornomalaBN" w:cs="BornomalaBN"/>
          <w:sz w:val="26"/>
          <w:szCs w:val="26"/>
          <w:cs/>
          <w:lang w:bidi="bn-IN"/>
        </w:rPr>
        <w:t>প্রজ্বলিত</w:t>
      </w:r>
      <w:r w:rsidRPr="0030099A">
        <w:rPr>
          <w:rFonts w:ascii="BornomalaBN" w:hAnsi="BornomalaBN" w:cs="BornomalaBN"/>
          <w:sz w:val="26"/>
          <w:szCs w:val="26"/>
          <w:cs/>
          <w:lang w:bidi="bn-IN"/>
        </w:rPr>
        <w:t xml:space="preserve"> রয়েছে। তাই আমাদের সকলের কর্তব্য হলো</w:t>
      </w:r>
      <w:r w:rsidR="00E56DF5">
        <w:rPr>
          <w:rFonts w:ascii="BornomalaBN" w:hAnsi="BornomalaBN" w:cs="BornomalaBN"/>
          <w:sz w:val="26"/>
          <w:szCs w:val="26"/>
          <w:cs/>
          <w:lang w:bidi="bn-IN"/>
        </w:rPr>
        <w:t xml:space="preserve"> -</w:t>
      </w:r>
      <w:r w:rsidRPr="0030099A">
        <w:rPr>
          <w:rFonts w:ascii="BornomalaBN" w:hAnsi="BornomalaBN" w:cs="BornomalaBN"/>
          <w:sz w:val="26"/>
          <w:szCs w:val="26"/>
          <w:cs/>
          <w:lang w:bidi="bn-IN"/>
        </w:rPr>
        <w:t xml:space="preserve"> ফিলিস্তিন ও </w:t>
      </w:r>
      <w:r w:rsidR="00D2453C">
        <w:rPr>
          <w:rFonts w:ascii="BornomalaBN" w:hAnsi="BornomalaBN" w:cs="BornomalaBN"/>
          <w:sz w:val="26"/>
          <w:szCs w:val="26"/>
          <w:cs/>
          <w:lang w:bidi="bn-IN"/>
        </w:rPr>
        <w:t>তৎসংলগ্ন</w:t>
      </w:r>
      <w:r w:rsidRPr="0030099A">
        <w:rPr>
          <w:rFonts w:ascii="BornomalaBN" w:hAnsi="BornomalaBN" w:cs="BornomalaBN"/>
          <w:sz w:val="26"/>
          <w:szCs w:val="26"/>
          <w:cs/>
          <w:lang w:bidi="bn-IN"/>
        </w:rPr>
        <w:t xml:space="preserve"> ভূমিতে আমাদের মুজাহিদ ও মুরাবিত ভাইদেরকে সমর্থন করা এবং আমাদের পক্ষে যতদূর সম্ভব মহান</w:t>
      </w:r>
      <w:r w:rsidR="00C73EAB" w:rsidRPr="0030099A">
        <w:rPr>
          <w:rFonts w:ascii="BornomalaBN" w:hAnsi="BornomalaBN" w:cs="BornomalaBN"/>
          <w:sz w:val="26"/>
          <w:szCs w:val="26"/>
          <w:cs/>
          <w:lang w:bidi="bn-IN"/>
        </w:rPr>
        <w:t xml:space="preserve"> এই</w:t>
      </w:r>
      <w:r w:rsidRPr="0030099A">
        <w:rPr>
          <w:rFonts w:ascii="BornomalaBN" w:hAnsi="BornomalaBN" w:cs="BornomalaBN"/>
          <w:sz w:val="26"/>
          <w:szCs w:val="26"/>
          <w:cs/>
          <w:lang w:bidi="bn-IN"/>
        </w:rPr>
        <w:t xml:space="preserve"> দায়িত্ব</w:t>
      </w:r>
      <w:r w:rsidRPr="009229CF">
        <w:rPr>
          <w:rFonts w:ascii="BornomalaBN" w:hAnsi="BornomalaBN" w:cs="BornomalaBN"/>
          <w:sz w:val="26"/>
          <w:szCs w:val="26"/>
          <w:cs/>
          <w:lang w:bidi="bn-IN"/>
        </w:rPr>
        <w:t xml:space="preserve"> পালনে তাদের পাশে থাকা। এটাই আজ সময়ের দাবি। </w:t>
      </w:r>
    </w:p>
    <w:p w:rsidR="00E56DF5" w:rsidRDefault="00971429" w:rsidP="00E56DF5">
      <w:pPr>
        <w:spacing w:after="120"/>
        <w:jc w:val="both"/>
        <w:rPr>
          <w:rFonts w:ascii="BornomalaBN" w:hAnsi="BornomalaBN" w:cs="BornomalaBN"/>
          <w:sz w:val="26"/>
          <w:szCs w:val="26"/>
        </w:rPr>
      </w:pPr>
      <w:r w:rsidRPr="009229CF">
        <w:rPr>
          <w:rFonts w:ascii="BornomalaBN" w:hAnsi="BornomalaBN" w:cs="BornomalaBN"/>
          <w:sz w:val="26"/>
          <w:szCs w:val="26"/>
          <w:cs/>
          <w:lang w:bidi="bn-IN"/>
        </w:rPr>
        <w:t>শাইখুল ইসলাম ইবনে তাইমিয়া রহিমাহুল্লাহ বলেন</w:t>
      </w:r>
      <w:r w:rsidRPr="0030099A">
        <w:rPr>
          <w:rFonts w:ascii="BornomalaBN" w:hAnsi="BornomalaBN" w:cs="BornomalaBN"/>
          <w:sz w:val="26"/>
          <w:szCs w:val="26"/>
        </w:rPr>
        <w:t>—</w:t>
      </w:r>
    </w:p>
    <w:p w:rsidR="008D5A59" w:rsidRPr="0030099A" w:rsidRDefault="00971429" w:rsidP="00E56DF5">
      <w:pPr>
        <w:spacing w:after="120"/>
        <w:jc w:val="both"/>
        <w:rPr>
          <w:rFonts w:ascii="BornomalaBN" w:hAnsi="BornomalaBN" w:cs="BornomalaBN"/>
          <w:sz w:val="26"/>
          <w:szCs w:val="26"/>
        </w:rPr>
      </w:pPr>
      <w:r w:rsidRPr="0030099A">
        <w:rPr>
          <w:rFonts w:ascii="BornomalaBN" w:hAnsi="BornomalaBN" w:cs="BornomalaBN"/>
          <w:sz w:val="26"/>
          <w:szCs w:val="26"/>
        </w:rPr>
        <w:t>“</w:t>
      </w:r>
      <w:r w:rsidRPr="0030099A">
        <w:rPr>
          <w:rFonts w:ascii="BornomalaBN" w:hAnsi="BornomalaBN" w:cs="BornomalaBN"/>
          <w:sz w:val="26"/>
          <w:szCs w:val="26"/>
          <w:cs/>
          <w:lang w:bidi="bn-IN"/>
        </w:rPr>
        <w:t>প্রতিরোধ যুদ্ধের ব্যাপারে বিধান হলো</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 xml:space="preserve">সম্মান ও আল্লাহর দ্বীন রক্ষার্থে আগ্রাসী শত্রুর মোকাবেলার সবচেয়ে কঠিন প্রকার এটি। তাই </w:t>
      </w:r>
      <w:r w:rsidR="00C73EAB" w:rsidRPr="0030099A">
        <w:rPr>
          <w:rFonts w:ascii="BornomalaBN" w:hAnsi="BornomalaBN" w:cs="BornomalaBN"/>
          <w:sz w:val="26"/>
          <w:szCs w:val="26"/>
          <w:cs/>
          <w:lang w:bidi="bn-IN"/>
        </w:rPr>
        <w:t>সকলের</w:t>
      </w:r>
      <w:r w:rsidRPr="0030099A">
        <w:rPr>
          <w:rFonts w:ascii="BornomalaBN" w:hAnsi="BornomalaBN" w:cs="BornomalaBN"/>
          <w:sz w:val="26"/>
          <w:szCs w:val="26"/>
          <w:cs/>
          <w:lang w:bidi="bn-IN"/>
        </w:rPr>
        <w:t xml:space="preserve"> সম্মতিক্রমে এটি ওয়াজিব। অতএব যে আগ্রাসী শত্রু দ্বীন</w:t>
      </w:r>
      <w:r w:rsidR="00C73EAB" w:rsidRPr="0030099A">
        <w:rPr>
          <w:rFonts w:ascii="BornomalaBN" w:hAnsi="BornomalaBN" w:cs="BornomalaBN"/>
          <w:sz w:val="26"/>
          <w:szCs w:val="26"/>
          <w:cs/>
          <w:lang w:bidi="bn-IN"/>
        </w:rPr>
        <w:t xml:space="preserve"> ও</w:t>
      </w:r>
      <w:r w:rsidRPr="0030099A">
        <w:rPr>
          <w:rFonts w:ascii="BornomalaBN" w:hAnsi="BornomalaBN" w:cs="BornomalaBN"/>
          <w:sz w:val="26"/>
          <w:szCs w:val="26"/>
          <w:cs/>
          <w:lang w:bidi="bn-IN"/>
        </w:rPr>
        <w:t xml:space="preserve"> দুনিয়া ধ্বংস করে দেয়</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ঈমান আনার পর তাকে প্রতিরোধের চেয়ে বড় কোন ওয়াজিব নেই। এই যুদ্ধের জন্য কোন শর্ত নেই</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বরং সুযোগ ও সামর্থ্য অনুযায়ী শত্রুকে প্রতিরোধ করতে হবে।</w:t>
      </w:r>
      <w:r w:rsidRPr="0030099A">
        <w:rPr>
          <w:rFonts w:ascii="BornomalaBN" w:hAnsi="BornomalaBN" w:cs="BornomalaBN"/>
          <w:sz w:val="26"/>
          <w:szCs w:val="26"/>
        </w:rPr>
        <w:t>”</w:t>
      </w:r>
    </w:p>
    <w:p w:rsidR="00E56DF5" w:rsidRDefault="00971429" w:rsidP="00E56DF5">
      <w:pPr>
        <w:spacing w:after="120"/>
        <w:jc w:val="both"/>
        <w:rPr>
          <w:rFonts w:ascii="BornomalaBN" w:hAnsi="BornomalaBN" w:cs="BornomalaBN"/>
          <w:sz w:val="26"/>
          <w:szCs w:val="26"/>
          <w:cs/>
          <w:lang w:bidi="bn-IN"/>
        </w:rPr>
      </w:pPr>
      <w:r w:rsidRPr="0030099A">
        <w:rPr>
          <w:rFonts w:ascii="BornomalaBN" w:hAnsi="BornomalaBN" w:cs="BornomalaBN"/>
          <w:sz w:val="26"/>
          <w:szCs w:val="26"/>
          <w:cs/>
          <w:lang w:bidi="bn-IN"/>
        </w:rPr>
        <w:t>সেইসঙ্গে উম্মাহর সন্তানদের আরো কর্তব্য হচ্ছে</w:t>
      </w:r>
      <w:r w:rsidR="00E56DF5">
        <w:rPr>
          <w:rFonts w:ascii="BornomalaBN" w:hAnsi="BornomalaBN" w:cs="BornomalaBN"/>
          <w:sz w:val="26"/>
          <w:szCs w:val="26"/>
        </w:rPr>
        <w:t xml:space="preserve"> -</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যে যেখানেই থাকুক সকলেই প্রতারক শাসকগোষ্ঠীর বিরুদ্ধে অবস্থান গ্রহণ করবে</w:t>
      </w:r>
      <w:r w:rsidR="00E56DF5">
        <w:rPr>
          <w:rFonts w:ascii="BornomalaBN" w:hAnsi="BornomalaBN" w:cs="BornomalaBN"/>
          <w:sz w:val="26"/>
          <w:szCs w:val="26"/>
          <w:cs/>
          <w:lang w:bidi="bn-IN"/>
        </w:rPr>
        <w:t>,</w:t>
      </w:r>
      <w:r w:rsidRPr="0030099A">
        <w:rPr>
          <w:rFonts w:ascii="BornomalaBN" w:hAnsi="BornomalaBN" w:cs="BornomalaBN"/>
          <w:sz w:val="26"/>
          <w:szCs w:val="26"/>
          <w:cs/>
          <w:lang w:bidi="bn-IN"/>
        </w:rPr>
        <w:t xml:space="preserve"> যারা </w:t>
      </w:r>
      <w:r w:rsidR="00C73EAB" w:rsidRPr="0030099A">
        <w:rPr>
          <w:rFonts w:ascii="BornomalaBN" w:hAnsi="BornomalaBN" w:cs="BornomalaBN"/>
          <w:sz w:val="26"/>
          <w:szCs w:val="26"/>
          <w:cs/>
          <w:lang w:bidi="bn-IN"/>
        </w:rPr>
        <w:t>ইহুদী</w:t>
      </w:r>
      <w:r w:rsidRPr="0030099A">
        <w:rPr>
          <w:rFonts w:ascii="BornomalaBN" w:hAnsi="BornomalaBN" w:cs="BornomalaBN"/>
          <w:sz w:val="26"/>
          <w:szCs w:val="26"/>
          <w:cs/>
          <w:lang w:bidi="bn-IN"/>
        </w:rPr>
        <w:t xml:space="preserve">দের সাহায্যের জন্য মুসলমানদেরকে মোবারক ভূমিতে তাদের ভাইদের সাহায্যে এগিয়ে যেতে বাধা দিচ্ছে। তাই এদের মুখোশ উন্মোচন করা এবং এদের বিরুদ্ধে অবস্থান গ্রহণ করা প্রকৃতপক্ষে </w:t>
      </w:r>
      <w:r w:rsidR="00C73EAB" w:rsidRPr="0030099A">
        <w:rPr>
          <w:rFonts w:ascii="BornomalaBN" w:hAnsi="BornomalaBN" w:cs="BornomalaBN"/>
          <w:sz w:val="26"/>
          <w:szCs w:val="26"/>
          <w:cs/>
          <w:lang w:bidi="bn-IN"/>
        </w:rPr>
        <w:t>ইহুদী</w:t>
      </w:r>
      <w:r w:rsidRPr="0030099A">
        <w:rPr>
          <w:rFonts w:ascii="BornomalaBN" w:hAnsi="BornomalaBN" w:cs="BornomalaBN"/>
          <w:sz w:val="26"/>
          <w:szCs w:val="26"/>
          <w:cs/>
          <w:lang w:bidi="bn-IN"/>
        </w:rPr>
        <w:t>দের সেসব প্রতিরক্ষা পাঁচিল গুঁড়িয়ে দেবার শামিল হবে যেগুলোকে তারা মুজাহিদদের তীরের মুখে ঢাল হিসেবে</w:t>
      </w:r>
      <w:r w:rsidRPr="009229CF">
        <w:rPr>
          <w:rFonts w:ascii="BornomalaBN" w:hAnsi="BornomalaBN" w:cs="BornomalaBN"/>
          <w:sz w:val="26"/>
          <w:szCs w:val="26"/>
          <w:cs/>
          <w:lang w:bidi="bn-IN"/>
        </w:rPr>
        <w:t xml:space="preserve"> ব্যবহার করছে। </w:t>
      </w:r>
    </w:p>
    <w:p w:rsidR="008D5A59" w:rsidRPr="009229CF" w:rsidRDefault="00971429" w:rsidP="00E56DF5">
      <w:pPr>
        <w:spacing w:after="120"/>
        <w:jc w:val="both"/>
        <w:rPr>
          <w:rFonts w:ascii="BornomalaBN" w:hAnsi="BornomalaBN" w:cs="BornomalaBN"/>
          <w:sz w:val="26"/>
          <w:szCs w:val="26"/>
        </w:rPr>
      </w:pPr>
      <w:r w:rsidRPr="009229CF">
        <w:rPr>
          <w:rFonts w:ascii="BornomalaBN" w:hAnsi="BornomalaBN" w:cs="BornomalaBN"/>
          <w:sz w:val="26"/>
          <w:szCs w:val="26"/>
          <w:cs/>
          <w:lang w:bidi="bn-IN"/>
        </w:rPr>
        <w:lastRenderedPageBreak/>
        <w:t xml:space="preserve">সাম্প্রতিক ঘটনাগুলো সুস্পষ্ট করে দিয়েছে </w:t>
      </w:r>
      <w:r w:rsidR="00C73EAB" w:rsidRPr="009229CF">
        <w:rPr>
          <w:rFonts w:ascii="BornomalaBN" w:hAnsi="BornomalaBN" w:cs="BornomalaBN"/>
          <w:sz w:val="26"/>
          <w:szCs w:val="26"/>
          <w:cs/>
          <w:lang w:bidi="bn-IN"/>
        </w:rPr>
        <w:t>ইহুদী</w:t>
      </w:r>
      <w:r w:rsidRPr="009229CF">
        <w:rPr>
          <w:rFonts w:ascii="BornomalaBN" w:hAnsi="BornomalaBN" w:cs="BornomalaBN"/>
          <w:sz w:val="26"/>
          <w:szCs w:val="26"/>
          <w:cs/>
          <w:lang w:bidi="bn-IN"/>
        </w:rPr>
        <w:t xml:space="preserve">রা ইসলাম ও মুসলমানদের ব্যাপারে </w:t>
      </w:r>
      <w:r w:rsidR="009229CF" w:rsidRPr="009229CF">
        <w:rPr>
          <w:rFonts w:ascii="BornomalaBN" w:hAnsi="BornomalaBN" w:cs="BornomalaBN"/>
          <w:sz w:val="26"/>
          <w:szCs w:val="26"/>
          <w:cs/>
          <w:lang w:bidi="bn-IN"/>
        </w:rPr>
        <w:t>কেমন</w:t>
      </w:r>
      <w:r w:rsidRPr="009229CF">
        <w:rPr>
          <w:rFonts w:ascii="BornomalaBN" w:hAnsi="BornomalaBN" w:cs="BornomalaBN"/>
          <w:sz w:val="26"/>
          <w:szCs w:val="26"/>
          <w:cs/>
          <w:lang w:bidi="bn-IN"/>
        </w:rPr>
        <w:t xml:space="preserve"> শত্রুভাবাপন্ন</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 xml:space="preserve">সংঘাতের মূল প্রকৃতি আজ </w:t>
      </w:r>
      <w:r w:rsidR="009229CF" w:rsidRPr="009229CF">
        <w:rPr>
          <w:rFonts w:ascii="BornomalaBN" w:hAnsi="BornomalaBN" w:cs="BornomalaBN"/>
          <w:sz w:val="26"/>
          <w:szCs w:val="26"/>
          <w:cs/>
          <w:lang w:bidi="bn-IN"/>
        </w:rPr>
        <w:t>স্পষ্ট</w:t>
      </w:r>
      <w:r w:rsidRPr="009229CF">
        <w:rPr>
          <w:rFonts w:ascii="BornomalaBN" w:hAnsi="BornomalaBN" w:cs="BornomalaBN"/>
          <w:sz w:val="26"/>
          <w:szCs w:val="26"/>
          <w:cs/>
          <w:lang w:bidi="bn-IN"/>
        </w:rPr>
        <w:t xml:space="preserve"> হয়ে গিয়েছে। আল্লাহ </w:t>
      </w:r>
      <w:r w:rsidR="00D2453C">
        <w:rPr>
          <w:rFonts w:ascii="BornomalaBN" w:hAnsi="BornomalaBN" w:cs="BornomalaBN"/>
          <w:sz w:val="26"/>
          <w:szCs w:val="26"/>
          <w:cs/>
          <w:lang w:bidi="bn-IN"/>
        </w:rPr>
        <w:t>তা</w:t>
      </w:r>
      <w:r w:rsidR="00D2453C">
        <w:rPr>
          <w:rFonts w:ascii="BornomalaBN" w:hAnsi="BornomalaBN" w:cs="BornomalaBN"/>
          <w:sz w:val="26"/>
          <w:szCs w:val="26"/>
          <w:lang w:bidi="bn-IN"/>
        </w:rPr>
        <w:t>’</w:t>
      </w:r>
      <w:r w:rsidR="00D2453C">
        <w:rPr>
          <w:rFonts w:ascii="BornomalaBN" w:hAnsi="BornomalaBN" w:cs="BornomalaBN"/>
          <w:sz w:val="26"/>
          <w:szCs w:val="26"/>
          <w:cs/>
          <w:lang w:bidi="bn-IN"/>
        </w:rPr>
        <w:t>য়ালা</w:t>
      </w:r>
      <w:r w:rsidRPr="009229CF">
        <w:rPr>
          <w:rFonts w:ascii="BornomalaBN" w:hAnsi="BornomalaBN" w:cs="BornomalaBN"/>
          <w:sz w:val="26"/>
          <w:szCs w:val="26"/>
          <w:cs/>
          <w:lang w:bidi="bn-IN"/>
        </w:rPr>
        <w:t xml:space="preserve"> ইরশাদ করেন</w:t>
      </w:r>
      <w:r w:rsidRPr="009229CF">
        <w:rPr>
          <w:rFonts w:ascii="BornomalaBN" w:hAnsi="BornomalaBN" w:cs="BornomalaBN"/>
          <w:sz w:val="26"/>
          <w:szCs w:val="26"/>
        </w:rPr>
        <w:t>—</w:t>
      </w:r>
    </w:p>
    <w:p w:rsidR="008D5A59" w:rsidRPr="001661AB" w:rsidRDefault="00971429" w:rsidP="001661AB">
      <w:pPr>
        <w:bidi/>
        <w:spacing w:after="120"/>
        <w:jc w:val="center"/>
        <w:rPr>
          <w:rFonts w:ascii="Sakkal Majalla" w:hAnsi="Sakkal Majalla" w:cs="Sakkal Majalla"/>
          <w:b/>
          <w:bCs/>
          <w:sz w:val="26"/>
          <w:szCs w:val="26"/>
        </w:rPr>
      </w:pPr>
      <w:r w:rsidRPr="001661AB">
        <w:rPr>
          <w:rFonts w:ascii="Sakkal Majalla" w:hAnsi="Sakkal Majalla" w:cs="Sakkal Majalla"/>
          <w:b/>
          <w:bCs/>
          <w:sz w:val="26"/>
          <w:szCs w:val="26"/>
          <w:rtl/>
        </w:rPr>
        <w:t>لَتَجِدَنَّ أَشَدَّ ٱلنَّاسِ عَدَٰوَةً لِّلَّذِينَ ءَامَنُوا۟ ٱلْيَهُودَ وَٱلَّذِينَ أَشْرَكُوا</w:t>
      </w:r>
    </w:p>
    <w:p w:rsidR="008D5A59" w:rsidRPr="009229CF" w:rsidRDefault="00811359" w:rsidP="009229CF">
      <w:pPr>
        <w:spacing w:after="120"/>
        <w:jc w:val="both"/>
        <w:rPr>
          <w:rFonts w:ascii="BornomalaBN" w:hAnsi="BornomalaBN" w:cs="BornomalaBN"/>
          <w:sz w:val="26"/>
          <w:szCs w:val="26"/>
        </w:rPr>
      </w:pPr>
      <w:r>
        <w:rPr>
          <w:rFonts w:ascii="BornomalaBN" w:hAnsi="BornomalaBN" w:cs="BornomalaBN" w:hint="cs"/>
          <w:sz w:val="26"/>
          <w:szCs w:val="26"/>
          <w:cs/>
          <w:lang w:bidi="bn-IN"/>
        </w:rPr>
        <w:t>“</w:t>
      </w:r>
      <w:r w:rsidR="00971429" w:rsidRPr="0030099A">
        <w:rPr>
          <w:rFonts w:ascii="BornomalaBN" w:hAnsi="BornomalaBN" w:cs="BornomalaBN"/>
          <w:sz w:val="26"/>
          <w:szCs w:val="26"/>
          <w:cs/>
          <w:lang w:bidi="bn-IN"/>
        </w:rPr>
        <w:t>অর্থঃ আপনি সব মানুষের চাইতে মুসলমানদের অধিক শত্রু ইহুদী ও মুশ</w:t>
      </w:r>
      <w:r w:rsidR="009229CF" w:rsidRPr="0030099A">
        <w:rPr>
          <w:rFonts w:ascii="BornomalaBN" w:hAnsi="BornomalaBN" w:cs="BornomalaBN"/>
          <w:sz w:val="26"/>
          <w:szCs w:val="26"/>
          <w:cs/>
          <w:lang w:bidi="bn-IN"/>
        </w:rPr>
        <w:t>রি</w:t>
      </w:r>
      <w:r w:rsidR="00971429" w:rsidRPr="0030099A">
        <w:rPr>
          <w:rFonts w:ascii="BornomalaBN" w:hAnsi="BornomalaBN" w:cs="BornomalaBN"/>
          <w:sz w:val="26"/>
          <w:szCs w:val="26"/>
          <w:cs/>
          <w:lang w:bidi="bn-IN"/>
        </w:rPr>
        <w:t>কদেরকে পাবেন</w:t>
      </w:r>
      <w:r>
        <w:rPr>
          <w:rFonts w:ascii="BornomalaBN" w:hAnsi="BornomalaBN" w:cs="BornomalaBN" w:hint="cs"/>
          <w:sz w:val="26"/>
          <w:szCs w:val="26"/>
          <w:cs/>
          <w:lang w:bidi="bn-IN"/>
        </w:rPr>
        <w:t>”</w:t>
      </w:r>
      <w:r w:rsidR="00E56DF5">
        <w:rPr>
          <w:rFonts w:ascii="BornomalaBN" w:hAnsi="BornomalaBN" w:cs="BornomalaBN"/>
          <w:sz w:val="26"/>
          <w:szCs w:val="26"/>
          <w:cs/>
          <w:lang w:bidi="hi-IN"/>
        </w:rPr>
        <w:t>।</w:t>
      </w:r>
      <w:r w:rsidR="00971429" w:rsidRPr="0030099A">
        <w:rPr>
          <w:rFonts w:ascii="BornomalaBN" w:hAnsi="BornomalaBN" w:cs="BornomalaBN"/>
          <w:sz w:val="26"/>
          <w:szCs w:val="26"/>
          <w:cs/>
          <w:lang w:bidi="bn-IN"/>
        </w:rPr>
        <w:t xml:space="preserve"> (সূরা আল মায়েদা</w:t>
      </w:r>
      <w:r w:rsidR="001661AB" w:rsidRPr="0030099A">
        <w:rPr>
          <w:rFonts w:ascii="BornomalaBN" w:hAnsi="BornomalaBN" w:cs="BornomalaBN"/>
          <w:sz w:val="26"/>
          <w:szCs w:val="26"/>
          <w:cs/>
          <w:lang w:bidi="bn-IN"/>
        </w:rPr>
        <w:t xml:space="preserve"> ৫:</w:t>
      </w:r>
      <w:r w:rsidR="00971429" w:rsidRPr="0030099A">
        <w:rPr>
          <w:rFonts w:ascii="BornomalaBN" w:hAnsi="BornomalaBN" w:cs="BornomalaBN"/>
          <w:sz w:val="26"/>
          <w:szCs w:val="26"/>
          <w:cs/>
          <w:lang w:bidi="bn-IN"/>
        </w:rPr>
        <w:t>৮২)</w:t>
      </w:r>
    </w:p>
    <w:p w:rsidR="008D5A59" w:rsidRPr="009229CF" w:rsidRDefault="00971429" w:rsidP="009229CF">
      <w:pPr>
        <w:spacing w:after="120"/>
        <w:jc w:val="both"/>
        <w:rPr>
          <w:rFonts w:ascii="BornomalaBN" w:hAnsi="BornomalaBN" w:cs="BornomalaBN"/>
          <w:sz w:val="26"/>
          <w:szCs w:val="26"/>
        </w:rPr>
      </w:pPr>
      <w:r w:rsidRPr="0030099A">
        <w:rPr>
          <w:rFonts w:ascii="BornomalaBN" w:hAnsi="BornomalaBN" w:cs="BornomalaBN"/>
          <w:sz w:val="26"/>
          <w:szCs w:val="26"/>
          <w:cs/>
          <w:lang w:bidi="bn-IN"/>
        </w:rPr>
        <w:t>চলমান ঘটনাবলী থেকে আমরা শিক্ষা পাচ্ছি</w:t>
      </w:r>
      <w:r w:rsidR="009229CF" w:rsidRPr="0030099A">
        <w:rPr>
          <w:rFonts w:ascii="BornomalaBN" w:hAnsi="BornomalaBN" w:cs="BornomalaBN"/>
          <w:sz w:val="26"/>
          <w:szCs w:val="26"/>
        </w:rPr>
        <w:t xml:space="preserve"> -</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মসজিদে আকসা এবং মুসলমানদের পুণ্যভূমি ও রাষ্ট্রগুলোর স্বাধীনতার পথ হল দাওয়া</w:t>
      </w:r>
      <w:r w:rsidR="009229CF" w:rsidRPr="0030099A">
        <w:rPr>
          <w:rFonts w:ascii="BornomalaBN" w:hAnsi="BornomalaBN" w:cs="BornomalaBN"/>
          <w:sz w:val="26"/>
          <w:szCs w:val="26"/>
          <w:cs/>
          <w:lang w:bidi="bn-IN"/>
        </w:rPr>
        <w:t>ত</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ইদাদ ও জিহাদ ফি সাবিলিল্লাহ।</w:t>
      </w:r>
    </w:p>
    <w:p w:rsidR="008D5A59" w:rsidRPr="009229CF" w:rsidRDefault="00971429" w:rsidP="009229CF">
      <w:pPr>
        <w:spacing w:after="120"/>
        <w:jc w:val="both"/>
        <w:rPr>
          <w:rFonts w:ascii="BornomalaBN" w:hAnsi="BornomalaBN" w:cs="BornomalaBN"/>
          <w:sz w:val="26"/>
          <w:szCs w:val="26"/>
        </w:rPr>
      </w:pPr>
      <w:r w:rsidRPr="009229CF">
        <w:rPr>
          <w:rFonts w:ascii="BornomalaBN" w:hAnsi="BornomalaBN" w:cs="BornomalaBN"/>
          <w:sz w:val="26"/>
          <w:szCs w:val="26"/>
          <w:cs/>
          <w:lang w:bidi="bn-IN"/>
        </w:rPr>
        <w:t>তাইতো আল্লাহ রাব্বুল আলামীন ইরশাদ করেছেন</w:t>
      </w:r>
      <w:r w:rsidRPr="009229CF">
        <w:rPr>
          <w:rFonts w:ascii="BornomalaBN" w:hAnsi="BornomalaBN" w:cs="BornomalaBN"/>
          <w:sz w:val="26"/>
          <w:szCs w:val="26"/>
        </w:rPr>
        <w:t>—</w:t>
      </w:r>
    </w:p>
    <w:p w:rsidR="001661AB" w:rsidRPr="009F61C5" w:rsidRDefault="001661AB" w:rsidP="001661AB">
      <w:pPr>
        <w:bidi/>
        <w:spacing w:after="120"/>
        <w:jc w:val="both"/>
        <w:rPr>
          <w:rFonts w:ascii="Sakkal Majalla" w:hAnsi="Sakkal Majalla" w:cs="Sakkal Majalla"/>
          <w:b/>
          <w:bCs/>
          <w:sz w:val="26"/>
          <w:szCs w:val="26"/>
          <w:cs/>
          <w:lang w:bidi="bn-IN"/>
        </w:rPr>
      </w:pPr>
      <w:r w:rsidRPr="009F61C5">
        <w:rPr>
          <w:rFonts w:ascii="Sakkal Majalla" w:hAnsi="Sakkal Majalla" w:cs="Sakkal Majalla"/>
          <w:b/>
          <w:bCs/>
          <w:sz w:val="26"/>
          <w:szCs w:val="26"/>
          <w:rtl/>
        </w:rPr>
        <w:t>أُذِنَ لِلَّذِينَ يُقَاتَلُونَ بِأَنَّهُمْ ظُلِمُوا ۚ</w:t>
      </w:r>
      <w:r w:rsidRPr="009F61C5">
        <w:rPr>
          <w:rFonts w:ascii="Sakkal Majalla" w:hAnsi="Sakkal Majalla" w:cs="Sakkal Majalla"/>
          <w:b/>
          <w:bCs/>
          <w:sz w:val="26"/>
          <w:szCs w:val="26"/>
        </w:rPr>
        <w:t> </w:t>
      </w:r>
      <w:r w:rsidRPr="009F61C5">
        <w:rPr>
          <w:rFonts w:ascii="Sakkal Majalla" w:hAnsi="Sakkal Majalla" w:cs="Sakkal Majalla"/>
          <w:b/>
          <w:bCs/>
          <w:sz w:val="26"/>
          <w:szCs w:val="26"/>
          <w:rtl/>
        </w:rPr>
        <w:t>وَإِنَّ اللَّهَ عَلَىٰ نَصْرِهِمْ لَقَدِيرٌ</w:t>
      </w:r>
      <w:r w:rsidRPr="009F61C5">
        <w:rPr>
          <w:rFonts w:ascii="Sakkal Majalla" w:hAnsi="Sakkal Majalla" w:cs="Sakkal Majalla"/>
          <w:b/>
          <w:bCs/>
          <w:sz w:val="26"/>
          <w:szCs w:val="26"/>
        </w:rPr>
        <w:t> </w:t>
      </w:r>
      <w:r w:rsidRPr="009F61C5">
        <w:rPr>
          <w:rFonts w:ascii="Sakkal Majalla" w:hAnsi="Sakkal Majalla" w:cs="Sakkal Majalla"/>
          <w:b/>
          <w:bCs/>
          <w:sz w:val="26"/>
          <w:szCs w:val="26"/>
          <w:cs/>
        </w:rPr>
        <w:t>‎</w:t>
      </w:r>
      <w:r w:rsidRPr="009F61C5">
        <w:rPr>
          <w:rFonts w:ascii="Sakkal Majalla" w:hAnsi="Sakkal Majalla" w:cs="Sakkal Majalla"/>
          <w:b/>
          <w:bCs/>
          <w:sz w:val="26"/>
          <w:szCs w:val="26"/>
          <w:rtl/>
        </w:rPr>
        <w:t>﴿٣٩﴾‏</w:t>
      </w:r>
      <w:r w:rsidRPr="009F61C5">
        <w:rPr>
          <w:rFonts w:ascii="Sakkal Majalla" w:hAnsi="Sakkal Majalla" w:cs="Sakkal Majalla"/>
          <w:b/>
          <w:bCs/>
          <w:sz w:val="26"/>
          <w:szCs w:val="26"/>
        </w:rPr>
        <w:t> </w:t>
      </w:r>
      <w:r w:rsidRPr="009F61C5">
        <w:rPr>
          <w:rFonts w:ascii="Sakkal Majalla" w:hAnsi="Sakkal Majalla" w:cs="Sakkal Majalla"/>
          <w:b/>
          <w:bCs/>
          <w:sz w:val="26"/>
          <w:szCs w:val="26"/>
          <w:rtl/>
        </w:rPr>
        <w:t>الَّذِينَ أُخْرِجُوا مِن دِيَارِهِم بِغَيْرِ حَقٍّ إِلَّا أَن يَقُولُوا رَبُّنَا اللَّهُ ۗ</w:t>
      </w:r>
      <w:r w:rsidRPr="009F61C5">
        <w:rPr>
          <w:rFonts w:ascii="Sakkal Majalla" w:hAnsi="Sakkal Majalla" w:cs="Sakkal Majalla"/>
          <w:b/>
          <w:bCs/>
          <w:sz w:val="26"/>
          <w:szCs w:val="26"/>
        </w:rPr>
        <w:t> </w:t>
      </w:r>
      <w:r w:rsidRPr="009F61C5">
        <w:rPr>
          <w:rFonts w:ascii="Sakkal Majalla" w:hAnsi="Sakkal Majalla" w:cs="Sakkal Majalla"/>
          <w:b/>
          <w:bCs/>
          <w:sz w:val="26"/>
          <w:szCs w:val="26"/>
          <w:rtl/>
        </w:rPr>
        <w:t>وَلَوْلَا دَفْعُ اللَّهِ النَّاسَ بَعْضَهُم بِبَعْضٍ لَّهُدِّمَتْ صَوَامِعُ وَبِيَعٌ وَصَلَوَاتٌ وَمَسَاجِدُ يُذْكَرُ فِيهَا اسْمُ اللَّهِ كَثِيرًا ۗ</w:t>
      </w:r>
      <w:r w:rsidRPr="009F61C5">
        <w:rPr>
          <w:rFonts w:ascii="Sakkal Majalla" w:hAnsi="Sakkal Majalla" w:cs="Sakkal Majalla"/>
          <w:b/>
          <w:bCs/>
          <w:sz w:val="26"/>
          <w:szCs w:val="26"/>
        </w:rPr>
        <w:t> </w:t>
      </w:r>
      <w:r w:rsidRPr="009F61C5">
        <w:rPr>
          <w:rFonts w:ascii="Sakkal Majalla" w:hAnsi="Sakkal Majalla" w:cs="Sakkal Majalla"/>
          <w:b/>
          <w:bCs/>
          <w:sz w:val="26"/>
          <w:szCs w:val="26"/>
          <w:rtl/>
        </w:rPr>
        <w:t>وَلَيَنصُرَنَّ اللَّهُ مَن يَنصُرُهُ ۗ</w:t>
      </w:r>
      <w:r w:rsidRPr="009F61C5">
        <w:rPr>
          <w:rFonts w:ascii="Sakkal Majalla" w:hAnsi="Sakkal Majalla" w:cs="Sakkal Majalla"/>
          <w:b/>
          <w:bCs/>
          <w:sz w:val="26"/>
          <w:szCs w:val="26"/>
        </w:rPr>
        <w:t> </w:t>
      </w:r>
      <w:r w:rsidRPr="009F61C5">
        <w:rPr>
          <w:rFonts w:ascii="Sakkal Majalla" w:hAnsi="Sakkal Majalla" w:cs="Sakkal Majalla"/>
          <w:b/>
          <w:bCs/>
          <w:sz w:val="26"/>
          <w:szCs w:val="26"/>
          <w:rtl/>
        </w:rPr>
        <w:t>إِنَّ اللَّهَ لَقَوِيٌّ عَزِيزٌ</w:t>
      </w:r>
      <w:r w:rsidRPr="009F61C5">
        <w:rPr>
          <w:rFonts w:ascii="Sakkal Majalla" w:hAnsi="Sakkal Majalla" w:cs="Sakkal Majalla"/>
          <w:b/>
          <w:bCs/>
          <w:sz w:val="26"/>
          <w:szCs w:val="26"/>
          <w:cs/>
          <w:lang w:bidi="bn-IN"/>
        </w:rPr>
        <w:t xml:space="preserve"> </w:t>
      </w:r>
    </w:p>
    <w:p w:rsidR="008D5A59" w:rsidRPr="009229CF" w:rsidRDefault="00811359" w:rsidP="001661AB">
      <w:pPr>
        <w:spacing w:after="120"/>
        <w:jc w:val="both"/>
        <w:rPr>
          <w:rFonts w:ascii="BornomalaBN" w:hAnsi="BornomalaBN" w:cs="BornomalaBN"/>
          <w:sz w:val="26"/>
          <w:szCs w:val="26"/>
        </w:rPr>
      </w:pPr>
      <w:r>
        <w:rPr>
          <w:rFonts w:ascii="BornomalaBN" w:hAnsi="BornomalaBN" w:cs="BornomalaBN" w:hint="cs"/>
          <w:sz w:val="26"/>
          <w:szCs w:val="26"/>
          <w:cs/>
          <w:lang w:bidi="bn-IN"/>
        </w:rPr>
        <w:t>“</w:t>
      </w:r>
      <w:r w:rsidR="00971429" w:rsidRPr="009229CF">
        <w:rPr>
          <w:rFonts w:ascii="BornomalaBN" w:hAnsi="BornomalaBN" w:cs="BornomalaBN"/>
          <w:sz w:val="26"/>
          <w:szCs w:val="26"/>
          <w:cs/>
          <w:lang w:bidi="bn-IN"/>
        </w:rPr>
        <w:t>অর্থঃ যুদ্ধে অনুমতি দেয়া হল তাদেরকে যাদের সাথে কাফেররা যুদ্ধ করে</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 xml:space="preserve">কারণ তাদের প্রতি অত্যাচার করা হয়েছে। আল্লাহ তাদেরকে সাহায্য করতে অবশ্যই সক্ষম। যাদেরকে তাদের ঘর-বাড়ী থেকে অন্যায়ভাবে </w:t>
      </w:r>
      <w:r w:rsidR="00D2453C">
        <w:rPr>
          <w:rFonts w:ascii="BornomalaBN" w:hAnsi="BornomalaBN" w:cs="BornomalaBN"/>
          <w:sz w:val="26"/>
          <w:szCs w:val="26"/>
          <w:cs/>
          <w:lang w:bidi="bn-IN"/>
        </w:rPr>
        <w:t>বহিষ্কার</w:t>
      </w:r>
      <w:r w:rsidR="00971429" w:rsidRPr="009229CF">
        <w:rPr>
          <w:rFonts w:ascii="BornomalaBN" w:hAnsi="BornomalaBN" w:cs="BornomalaBN"/>
          <w:sz w:val="26"/>
          <w:szCs w:val="26"/>
          <w:cs/>
          <w:lang w:bidi="bn-IN"/>
        </w:rPr>
        <w:t xml:space="preserve"> করা হয়েছে শুধু এই অপরাধে যে</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তারা বলে আমাদের পালনকর্তা আল্লাহ। আল্লাহ যদি মানবজাতির একদলকে অপর দল দ্বারা প্রতিহত না করতেন</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তবে (</w:t>
      </w:r>
      <w:r w:rsidR="00D2453C">
        <w:rPr>
          <w:rFonts w:ascii="BornomalaBN" w:hAnsi="BornomalaBN" w:cs="BornomalaBN"/>
          <w:sz w:val="26"/>
          <w:szCs w:val="26"/>
          <w:cs/>
          <w:lang w:bidi="bn-IN"/>
        </w:rPr>
        <w:t>খ্রিষ্টানদের</w:t>
      </w:r>
      <w:r w:rsidR="00971429" w:rsidRPr="009229CF">
        <w:rPr>
          <w:rFonts w:ascii="BornomalaBN" w:hAnsi="BornomalaBN" w:cs="BornomalaBN"/>
          <w:sz w:val="26"/>
          <w:szCs w:val="26"/>
          <w:cs/>
          <w:lang w:bidi="bn-IN"/>
        </w:rPr>
        <w:t xml:space="preserve">) </w:t>
      </w:r>
      <w:r w:rsidR="00D2453C">
        <w:rPr>
          <w:rFonts w:ascii="BornomalaBN" w:hAnsi="BornomalaBN" w:cs="BornomalaBN"/>
          <w:sz w:val="26"/>
          <w:szCs w:val="26"/>
          <w:cs/>
          <w:lang w:bidi="bn-IN"/>
        </w:rPr>
        <w:t>নির্জন</w:t>
      </w:r>
      <w:r w:rsidR="00971429" w:rsidRPr="009229CF">
        <w:rPr>
          <w:rFonts w:ascii="BornomalaBN" w:hAnsi="BornomalaBN" w:cs="BornomalaBN"/>
          <w:sz w:val="26"/>
          <w:szCs w:val="26"/>
          <w:cs/>
          <w:lang w:bidi="bn-IN"/>
        </w:rPr>
        <w:t xml:space="preserve"> গির্জা</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ইবাদত খানা</w:t>
      </w:r>
      <w:r w:rsidR="00971429" w:rsidRPr="009229CF">
        <w:rPr>
          <w:rFonts w:ascii="BornomalaBN" w:hAnsi="BornomalaBN" w:cs="BornomalaBN"/>
          <w:sz w:val="26"/>
          <w:szCs w:val="26"/>
        </w:rPr>
        <w:t>, (</w:t>
      </w:r>
      <w:r w:rsidR="00971429" w:rsidRPr="009229CF">
        <w:rPr>
          <w:rFonts w:ascii="BornomalaBN" w:hAnsi="BornomalaBN" w:cs="BornomalaBN"/>
          <w:sz w:val="26"/>
          <w:szCs w:val="26"/>
          <w:cs/>
          <w:lang w:bidi="bn-IN"/>
        </w:rPr>
        <w:t>ইহুদীদের) উপাসনালয় এবং মসজিদসমূহ বিধ্বস্ত হয়ে যেত</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যেগুলাতে আল্লাহর নাম অধিক স্মরণ করা হয়। আল্লাহ নিশ্চয়ই তাদেরকে সাহায্য করবেন</w:t>
      </w:r>
      <w:r w:rsidR="00971429" w:rsidRPr="009229CF">
        <w:rPr>
          <w:rFonts w:ascii="BornomalaBN" w:hAnsi="BornomalaBN" w:cs="BornomalaBN"/>
          <w:sz w:val="26"/>
          <w:szCs w:val="26"/>
        </w:rPr>
        <w:t xml:space="preserve">, </w:t>
      </w:r>
      <w:r w:rsidR="00971429" w:rsidRPr="0030099A">
        <w:rPr>
          <w:rFonts w:ascii="BornomalaBN" w:hAnsi="BornomalaBN" w:cs="BornomalaBN"/>
          <w:sz w:val="26"/>
          <w:szCs w:val="26"/>
          <w:cs/>
          <w:lang w:bidi="bn-IN"/>
        </w:rPr>
        <w:t>যারা আল্লাহর সাহায্য করে। নিশ্চয়ই আল্লাহ পরাক্রমশালী শক্তিধর</w:t>
      </w:r>
      <w:r>
        <w:rPr>
          <w:rFonts w:ascii="BornomalaBN" w:hAnsi="BornomalaBN" w:cs="BornomalaBN" w:hint="cs"/>
          <w:sz w:val="26"/>
          <w:szCs w:val="26"/>
          <w:cs/>
          <w:lang w:bidi="bn-IN"/>
        </w:rPr>
        <w:t>”</w:t>
      </w:r>
      <w:r w:rsidR="00971429" w:rsidRPr="0030099A">
        <w:rPr>
          <w:rFonts w:ascii="BornomalaBN" w:hAnsi="BornomalaBN" w:cs="BornomalaBN"/>
          <w:sz w:val="26"/>
          <w:szCs w:val="26"/>
          <w:cs/>
          <w:lang w:bidi="hi-IN"/>
        </w:rPr>
        <w:t xml:space="preserve">। </w:t>
      </w:r>
      <w:r w:rsidR="00971429" w:rsidRPr="0030099A">
        <w:rPr>
          <w:rFonts w:ascii="BornomalaBN" w:hAnsi="BornomalaBN" w:cs="BornomalaBN"/>
          <w:sz w:val="26"/>
          <w:szCs w:val="26"/>
          <w:cs/>
          <w:lang w:bidi="bn-IN"/>
        </w:rPr>
        <w:t>(সূরা আল-হজ্ব</w:t>
      </w:r>
      <w:r w:rsidR="001661AB" w:rsidRPr="0030099A">
        <w:rPr>
          <w:rFonts w:ascii="BornomalaBN" w:hAnsi="BornomalaBN" w:cs="BornomalaBN"/>
          <w:sz w:val="26"/>
          <w:szCs w:val="26"/>
          <w:cs/>
          <w:lang w:bidi="bn-IN"/>
        </w:rPr>
        <w:t xml:space="preserve"> ২২:</w:t>
      </w:r>
      <w:r w:rsidR="00971429" w:rsidRPr="0030099A">
        <w:rPr>
          <w:rFonts w:ascii="BornomalaBN" w:hAnsi="BornomalaBN" w:cs="BornomalaBN"/>
          <w:sz w:val="26"/>
          <w:szCs w:val="26"/>
          <w:cs/>
          <w:lang w:bidi="bn-IN"/>
        </w:rPr>
        <w:t>৩৯</w:t>
      </w:r>
      <w:r w:rsidR="001661AB" w:rsidRPr="0030099A">
        <w:rPr>
          <w:rFonts w:ascii="BornomalaBN" w:hAnsi="BornomalaBN" w:cs="BornomalaBN"/>
          <w:sz w:val="26"/>
          <w:szCs w:val="26"/>
        </w:rPr>
        <w:t>-</w:t>
      </w:r>
      <w:r w:rsidR="00971429" w:rsidRPr="0030099A">
        <w:rPr>
          <w:rFonts w:ascii="BornomalaBN" w:hAnsi="BornomalaBN" w:cs="BornomalaBN"/>
          <w:sz w:val="26"/>
          <w:szCs w:val="26"/>
          <w:cs/>
          <w:lang w:bidi="bn-IN"/>
        </w:rPr>
        <w:t>৪০)</w:t>
      </w:r>
    </w:p>
    <w:p w:rsidR="009229CF" w:rsidRDefault="00971429" w:rsidP="009229CF">
      <w:pPr>
        <w:spacing w:after="120"/>
        <w:jc w:val="both"/>
        <w:rPr>
          <w:rFonts w:ascii="BornomalaBN" w:hAnsi="BornomalaBN" w:cs="BornomalaBN"/>
          <w:sz w:val="26"/>
          <w:szCs w:val="26"/>
        </w:rPr>
      </w:pPr>
      <w:r w:rsidRPr="009229CF">
        <w:rPr>
          <w:rFonts w:ascii="BornomalaBN" w:hAnsi="BornomalaBN" w:cs="BornomalaBN"/>
          <w:sz w:val="26"/>
          <w:szCs w:val="26"/>
          <w:cs/>
          <w:lang w:bidi="bn-IN"/>
        </w:rPr>
        <w:t>রাসূলুল্লাহ সাল্লাল্লাহু আলাইহি ওয়া</w:t>
      </w:r>
      <w:r w:rsidR="00811359">
        <w:rPr>
          <w:rFonts w:ascii="BornomalaBN" w:hAnsi="BornomalaBN" w:cs="BornomalaBN"/>
          <w:sz w:val="26"/>
          <w:szCs w:val="26"/>
          <w:cs/>
          <w:lang w:bidi="bn-IN"/>
        </w:rPr>
        <w:t xml:space="preserve"> </w:t>
      </w:r>
      <w:r w:rsidRPr="009229CF">
        <w:rPr>
          <w:rFonts w:ascii="BornomalaBN" w:hAnsi="BornomalaBN" w:cs="BornomalaBN"/>
          <w:sz w:val="26"/>
          <w:szCs w:val="26"/>
          <w:cs/>
          <w:lang w:bidi="bn-IN"/>
        </w:rPr>
        <w:t>সাল্লাম ইরশাদ করেছেন</w:t>
      </w:r>
      <w:r w:rsidRPr="009229CF">
        <w:rPr>
          <w:rFonts w:ascii="BornomalaBN" w:hAnsi="BornomalaBN" w:cs="BornomalaBN"/>
          <w:sz w:val="26"/>
          <w:szCs w:val="26"/>
        </w:rPr>
        <w:t>—</w:t>
      </w:r>
    </w:p>
    <w:p w:rsidR="009229CF" w:rsidRPr="009229CF" w:rsidRDefault="009229CF" w:rsidP="00D2453C">
      <w:pPr>
        <w:bidi/>
        <w:spacing w:after="120"/>
        <w:jc w:val="both"/>
        <w:rPr>
          <w:rFonts w:ascii="Sakkal Majalla" w:hAnsi="Sakkal Majalla" w:cs="Sakkal Majalla"/>
          <w:sz w:val="26"/>
          <w:szCs w:val="26"/>
        </w:rPr>
      </w:pPr>
      <w:r w:rsidRPr="009F61C5">
        <w:rPr>
          <w:rFonts w:ascii="Sakkal Majalla" w:hAnsi="Sakkal Majalla" w:cs="Sakkal Majalla"/>
          <w:sz w:val="26"/>
          <w:szCs w:val="26"/>
          <w:rtl/>
        </w:rPr>
        <w:lastRenderedPageBreak/>
        <w:t>وَعَنِ ابْنِ عُمَرَ رَضِيَ اللَّهُ عَنْهُمَا قَالَ: سَمِعْتُ رَسُولَ اللَّهِ - صلى الله عليه وسلم - يَقُولُ</w:t>
      </w:r>
      <w:r w:rsidRPr="009F61C5">
        <w:rPr>
          <w:rFonts w:ascii="Sakkal Majalla" w:hAnsi="Sakkal Majalla" w:cs="Sakkal Majalla"/>
          <w:sz w:val="26"/>
          <w:szCs w:val="26"/>
        </w:rPr>
        <w:t>:</w:t>
      </w:r>
      <w:r w:rsidRPr="009229CF">
        <w:rPr>
          <w:rFonts w:ascii="Sakkal Majalla" w:hAnsi="Sakkal Majalla" w:cs="Sakkal Majalla"/>
          <w:sz w:val="26"/>
          <w:szCs w:val="26"/>
        </w:rPr>
        <w:br/>
      </w:r>
      <w:r w:rsidRPr="009229CF">
        <w:rPr>
          <w:rFonts w:ascii="Sakkal Majalla" w:hAnsi="Sakkal Majalla" w:cs="Sakkal Majalla"/>
          <w:b/>
          <w:bCs/>
          <w:sz w:val="26"/>
          <w:szCs w:val="26"/>
        </w:rPr>
        <w:t>«</w:t>
      </w:r>
      <w:r w:rsidRPr="009229CF">
        <w:rPr>
          <w:rFonts w:ascii="Sakkal Majalla" w:hAnsi="Sakkal Majalla" w:cs="Sakkal Majalla"/>
          <w:b/>
          <w:bCs/>
          <w:sz w:val="26"/>
          <w:szCs w:val="26"/>
          <w:rtl/>
        </w:rPr>
        <w:t xml:space="preserve">إِذَا تَبَايَعْتُمْ بِالعِينَةِ، وَأَخَذْتُمْ أَذْنَابَ البَقَرِ، وَرَضِيتُمْ بِالزَّرْعِ، وَتَرَكْتُمُ الجِهَادَ، سَلَّطَ اللَّهُ عَلَيْكُمْ ذُلًّا لَا يَنْزِعُهُ حَتَّى تَرْجِعُوا إِلَى دِينِكُمْ» </w:t>
      </w:r>
    </w:p>
    <w:p w:rsidR="009229CF" w:rsidRPr="009229CF" w:rsidRDefault="00811359" w:rsidP="009229CF">
      <w:pPr>
        <w:spacing w:after="120"/>
        <w:jc w:val="both"/>
        <w:rPr>
          <w:rFonts w:ascii="BornomalaBN" w:hAnsi="BornomalaBN" w:cs="BornomalaBN"/>
          <w:sz w:val="26"/>
          <w:szCs w:val="26"/>
        </w:rPr>
      </w:pPr>
      <w:r>
        <w:rPr>
          <w:rFonts w:ascii="BornomalaBN" w:hAnsi="BornomalaBN" w:cs="BornomalaBN" w:hint="cs"/>
          <w:sz w:val="26"/>
          <w:szCs w:val="26"/>
          <w:cs/>
          <w:lang w:bidi="bn-IN"/>
        </w:rPr>
        <w:t>“</w:t>
      </w:r>
      <w:r w:rsidR="009229CF" w:rsidRPr="009229CF">
        <w:rPr>
          <w:rFonts w:ascii="BornomalaBN" w:hAnsi="BornomalaBN" w:cs="BornomalaBN"/>
          <w:sz w:val="26"/>
          <w:szCs w:val="26"/>
          <w:cs/>
          <w:lang w:bidi="bn-IN"/>
        </w:rPr>
        <w:t xml:space="preserve">ইবনু </w:t>
      </w:r>
      <w:r w:rsidR="009229CF" w:rsidRPr="009229CF">
        <w:rPr>
          <w:rFonts w:ascii="BornomalaBN" w:hAnsi="BornomalaBN" w:cs="BornomalaBN"/>
          <w:sz w:val="26"/>
          <w:szCs w:val="26"/>
        </w:rPr>
        <w:t>‘</w:t>
      </w:r>
      <w:r w:rsidR="00E56DF5">
        <w:rPr>
          <w:rFonts w:ascii="BornomalaBN" w:hAnsi="BornomalaBN" w:cs="BornomalaBN"/>
          <w:sz w:val="26"/>
          <w:szCs w:val="26"/>
          <w:cs/>
          <w:lang w:bidi="bn-IN"/>
        </w:rPr>
        <w:t xml:space="preserve">উমার </w:t>
      </w:r>
      <w:r w:rsidR="00D2453C">
        <w:rPr>
          <w:rFonts w:ascii="BornomalaBN" w:hAnsi="BornomalaBN" w:cs="BornomalaBN"/>
          <w:sz w:val="26"/>
          <w:szCs w:val="26"/>
          <w:cs/>
          <w:lang w:bidi="bn-IN"/>
        </w:rPr>
        <w:t>রাদিয়াল্লাহু আনহু</w:t>
      </w:r>
      <w:r w:rsidR="009229CF" w:rsidRPr="009229CF">
        <w:rPr>
          <w:rFonts w:ascii="BornomalaBN" w:hAnsi="BornomalaBN" w:cs="BornomalaBN"/>
          <w:sz w:val="26"/>
          <w:szCs w:val="26"/>
          <w:cs/>
          <w:lang w:bidi="bn-IN"/>
        </w:rPr>
        <w:t xml:space="preserve"> থেকে বর্ণিতঃ</w:t>
      </w:r>
    </w:p>
    <w:p w:rsidR="008D5A59" w:rsidRPr="009229CF" w:rsidRDefault="009229CF" w:rsidP="00E56DF5">
      <w:pPr>
        <w:spacing w:after="120"/>
        <w:jc w:val="both"/>
        <w:rPr>
          <w:rFonts w:ascii="BornomalaBN" w:hAnsi="BornomalaBN" w:cs="BornomalaBN"/>
          <w:sz w:val="26"/>
          <w:szCs w:val="26"/>
          <w:lang w:bidi="bn-IN"/>
        </w:rPr>
      </w:pPr>
      <w:r w:rsidRPr="009229CF">
        <w:rPr>
          <w:rFonts w:ascii="BornomalaBN" w:hAnsi="BornomalaBN" w:cs="BornomalaBN"/>
          <w:sz w:val="26"/>
          <w:szCs w:val="26"/>
          <w:cs/>
          <w:lang w:bidi="bn-IN"/>
        </w:rPr>
        <w:t xml:space="preserve">তিনি বলেছেন- আমি </w:t>
      </w:r>
      <w:r w:rsidR="00D2453C">
        <w:rPr>
          <w:rFonts w:ascii="BornomalaBN" w:hAnsi="BornomalaBN" w:cs="BornomalaBN"/>
          <w:sz w:val="26"/>
          <w:szCs w:val="26"/>
          <w:cs/>
          <w:lang w:bidi="bn-IN"/>
        </w:rPr>
        <w:t>রাসূলুল্লাহ</w:t>
      </w:r>
      <w:r w:rsidR="00E56DF5">
        <w:rPr>
          <w:rFonts w:ascii="BornomalaBN" w:hAnsi="BornomalaBN" w:cs="BornomalaBN"/>
          <w:sz w:val="26"/>
          <w:szCs w:val="26"/>
          <w:cs/>
          <w:lang w:bidi="bn-IN"/>
        </w:rPr>
        <w:t xml:space="preserve"> </w:t>
      </w:r>
      <w:r w:rsidRPr="009229CF">
        <w:rPr>
          <w:rFonts w:ascii="BornomalaBN" w:hAnsi="BornomalaBN" w:cs="BornomalaBN"/>
          <w:sz w:val="26"/>
          <w:szCs w:val="26"/>
          <w:cs/>
          <w:lang w:bidi="bn-IN"/>
        </w:rPr>
        <w:t xml:space="preserve">সাল্লাল্লাহু </w:t>
      </w:r>
      <w:r w:rsidRPr="009229CF">
        <w:rPr>
          <w:rFonts w:ascii="BornomalaBN" w:hAnsi="BornomalaBN" w:cs="BornomalaBN"/>
          <w:sz w:val="26"/>
          <w:szCs w:val="26"/>
        </w:rPr>
        <w:t>‘</w:t>
      </w:r>
      <w:r w:rsidR="00E56DF5">
        <w:rPr>
          <w:rFonts w:ascii="BornomalaBN" w:hAnsi="BornomalaBN" w:cs="BornomalaBN"/>
          <w:sz w:val="26"/>
          <w:szCs w:val="26"/>
          <w:cs/>
          <w:lang w:bidi="bn-IN"/>
        </w:rPr>
        <w:t>আলাইহি ওয়া সাল্লাম</w:t>
      </w:r>
      <w:r w:rsidRPr="009229CF">
        <w:rPr>
          <w:rFonts w:ascii="BornomalaBN" w:hAnsi="BornomalaBN" w:cs="BornomalaBN"/>
          <w:sz w:val="26"/>
          <w:szCs w:val="26"/>
          <w:cs/>
          <w:lang w:bidi="bn-IN"/>
        </w:rPr>
        <w:t>কে বলতে শুনেছি</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 xml:space="preserve">যখন তোমরা </w:t>
      </w:r>
      <w:r w:rsidRPr="009229CF">
        <w:rPr>
          <w:rFonts w:ascii="BornomalaBN" w:hAnsi="BornomalaBN" w:cs="BornomalaBN"/>
          <w:sz w:val="26"/>
          <w:szCs w:val="26"/>
        </w:rPr>
        <w:t>‘</w:t>
      </w:r>
      <w:r w:rsidRPr="009229CF">
        <w:rPr>
          <w:rFonts w:ascii="BornomalaBN" w:hAnsi="BornomalaBN" w:cs="BornomalaBN"/>
          <w:sz w:val="26"/>
          <w:szCs w:val="26"/>
          <w:cs/>
          <w:lang w:bidi="bn-IN"/>
        </w:rPr>
        <w:t>ঈনা</w:t>
      </w:r>
      <w:r w:rsidRPr="009229CF">
        <w:rPr>
          <w:rFonts w:ascii="Times New Roman" w:hAnsi="Times New Roman" w:cs="Times New Roman"/>
          <w:sz w:val="26"/>
          <w:szCs w:val="26"/>
        </w:rPr>
        <w:t> </w:t>
      </w:r>
      <w:r w:rsidRPr="009229CF">
        <w:rPr>
          <w:rFonts w:ascii="BornomalaBN" w:hAnsi="BornomalaBN" w:cs="BornomalaBN"/>
          <w:sz w:val="26"/>
          <w:szCs w:val="26"/>
        </w:rPr>
        <w:t>(</w:t>
      </w:r>
      <w:r w:rsidRPr="009229CF">
        <w:rPr>
          <w:rFonts w:ascii="BornomalaBN" w:hAnsi="BornomalaBN" w:cs="BornomalaBN"/>
          <w:sz w:val="26"/>
          <w:szCs w:val="26"/>
          <w:cs/>
          <w:lang w:bidi="bn-IN"/>
        </w:rPr>
        <w:t>নির্দিষ্ট মেয়াদের মধ্যে পুনঃ মূল্য কম দিয়ে ক্রেতার নিকট হতে ঐ বস্তু ফেরত নিয়ে) কেনা-বেচা করবে আর গরুর লেজ ধরে নেবে এবং চাষবাসেই তৃপ্ত থাকবে আর আল্লাহ্‌র পথে জিহাদ করা বর্জন করবে তখন আল্লাহ তোমাদেরকে অবমাননার কবলে ফেলবেন আর তোমাদের দ্বীনে প্রত্যাবর্তন না করা পর্যন্ত তোমাদের উপর থেকে এটা অপসারিত করবেন না</w:t>
      </w:r>
      <w:r w:rsidR="00811359">
        <w:rPr>
          <w:rFonts w:ascii="BornomalaBN" w:hAnsi="BornomalaBN" w:cs="BornomalaBN" w:hint="cs"/>
          <w:sz w:val="26"/>
          <w:szCs w:val="26"/>
          <w:cs/>
          <w:lang w:bidi="bn-IN"/>
        </w:rPr>
        <w:t>”</w:t>
      </w:r>
      <w:r w:rsidRPr="009229CF">
        <w:rPr>
          <w:rFonts w:ascii="BornomalaBN" w:hAnsi="BornomalaBN" w:cs="BornomalaBN"/>
          <w:sz w:val="26"/>
          <w:szCs w:val="26"/>
          <w:cs/>
          <w:lang w:bidi="hi-IN"/>
        </w:rPr>
        <w:t>।</w:t>
      </w:r>
      <w:r>
        <w:rPr>
          <w:rFonts w:ascii="BornomalaBN" w:hAnsi="BornomalaBN" w:cs="BornomalaBN"/>
          <w:sz w:val="26"/>
          <w:szCs w:val="26"/>
          <w:lang w:bidi="bn-IN"/>
        </w:rPr>
        <w:t xml:space="preserve"> (</w:t>
      </w:r>
      <w:r w:rsidRPr="009229CF">
        <w:rPr>
          <w:rFonts w:ascii="BornomalaBN" w:hAnsi="BornomalaBN" w:cs="BornomalaBN"/>
          <w:sz w:val="26"/>
          <w:szCs w:val="26"/>
          <w:cs/>
          <w:lang w:bidi="bn-IN"/>
        </w:rPr>
        <w:t>আবূ দাঊদ</w:t>
      </w:r>
      <w:r>
        <w:rPr>
          <w:rFonts w:ascii="BornomalaBN" w:hAnsi="BornomalaBN" w:cs="BornomalaBN"/>
          <w:sz w:val="26"/>
          <w:szCs w:val="26"/>
          <w:cs/>
          <w:lang w:bidi="bn-IN"/>
        </w:rPr>
        <w:t xml:space="preserve"> -</w:t>
      </w:r>
      <w:r w:rsidRPr="009229CF">
        <w:rPr>
          <w:rFonts w:ascii="BornomalaBN" w:hAnsi="BornomalaBN" w:cs="BornomalaBN"/>
          <w:sz w:val="26"/>
          <w:szCs w:val="26"/>
          <w:cs/>
          <w:lang w:bidi="bn-IN"/>
        </w:rPr>
        <w:t xml:space="preserve"> ৩৪৬২</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আহমাদ</w:t>
      </w:r>
      <w:r>
        <w:rPr>
          <w:rFonts w:ascii="BornomalaBN" w:hAnsi="BornomalaBN" w:cs="BornomalaBN"/>
          <w:sz w:val="26"/>
          <w:szCs w:val="26"/>
          <w:cs/>
          <w:lang w:bidi="bn-IN"/>
        </w:rPr>
        <w:t xml:space="preserve"> -</w:t>
      </w:r>
      <w:r w:rsidRPr="009229CF">
        <w:rPr>
          <w:rFonts w:ascii="BornomalaBN" w:hAnsi="BornomalaBN" w:cs="BornomalaBN"/>
          <w:sz w:val="26"/>
          <w:szCs w:val="26"/>
          <w:cs/>
          <w:lang w:bidi="bn-IN"/>
        </w:rPr>
        <w:t xml:space="preserve"> ৮৪১০</w:t>
      </w:r>
      <w:r>
        <w:rPr>
          <w:rFonts w:ascii="BornomalaBN" w:hAnsi="BornomalaBN" w:cs="BornomalaBN"/>
          <w:sz w:val="26"/>
          <w:szCs w:val="26"/>
          <w:cs/>
          <w:lang w:bidi="bn-IN"/>
        </w:rPr>
        <w:t>)</w:t>
      </w:r>
    </w:p>
    <w:p w:rsidR="008D5A59" w:rsidRPr="001661AB" w:rsidRDefault="00971429" w:rsidP="009229CF">
      <w:pPr>
        <w:spacing w:after="120"/>
        <w:jc w:val="both"/>
        <w:rPr>
          <w:rFonts w:ascii="BornomalaBN" w:hAnsi="BornomalaBN" w:cs="BornomalaBN"/>
          <w:sz w:val="26"/>
          <w:szCs w:val="26"/>
          <w:cs/>
          <w:lang w:bidi="bn-IN"/>
        </w:rPr>
      </w:pPr>
      <w:r w:rsidRPr="001661AB">
        <w:rPr>
          <w:rFonts w:ascii="BornomalaBN" w:hAnsi="BornomalaBN" w:cs="BornomalaBN"/>
          <w:sz w:val="26"/>
          <w:szCs w:val="26"/>
          <w:cs/>
          <w:lang w:bidi="bn-IN"/>
        </w:rPr>
        <w:t>কবি যথার্থই বলেছেন:</w:t>
      </w:r>
    </w:p>
    <w:p w:rsidR="005476A1" w:rsidRPr="005476A1" w:rsidRDefault="005476A1" w:rsidP="005476A1">
      <w:pPr>
        <w:bidi/>
        <w:spacing w:after="120"/>
        <w:jc w:val="center"/>
        <w:rPr>
          <w:rFonts w:ascii="Sakkal Majalla" w:hAnsi="Sakkal Majalla" w:cs="Sakkal Majalla"/>
          <w:b/>
          <w:bCs/>
          <w:sz w:val="26"/>
          <w:szCs w:val="26"/>
          <w:lang w:bidi="bn-IN"/>
        </w:rPr>
      </w:pPr>
      <w:r w:rsidRPr="005476A1">
        <w:rPr>
          <w:rFonts w:ascii="Sakkal Majalla" w:hAnsi="Sakkal Majalla" w:cs="Sakkal Majalla"/>
          <w:b/>
          <w:bCs/>
          <w:sz w:val="26"/>
          <w:szCs w:val="26"/>
          <w:rtl/>
        </w:rPr>
        <w:t xml:space="preserve">إن السلام حقيقة مكذو بة... والعدل فلسفة اللهيب الخابي </w:t>
      </w:r>
      <w:r w:rsidRPr="005476A1">
        <w:rPr>
          <w:rFonts w:ascii="Sakkal Majalla" w:hAnsi="Sakkal Majalla" w:cs="Sakkal Majalla"/>
          <w:b/>
          <w:bCs/>
          <w:sz w:val="26"/>
          <w:szCs w:val="26"/>
          <w:rtl/>
        </w:rPr>
        <w:br/>
        <w:t>لا عدل إلا إن تعاد لت القوى... وتصادم الإرهاب بالإرهاب</w:t>
      </w:r>
      <w:r w:rsidRPr="005476A1">
        <w:rPr>
          <w:rFonts w:ascii="Sakkal Majalla" w:hAnsi="Sakkal Majalla" w:cs="Sakkal Majalla"/>
          <w:b/>
          <w:bCs/>
          <w:sz w:val="26"/>
          <w:szCs w:val="26"/>
          <w:lang w:bidi="bn-IN"/>
        </w:rPr>
        <w:t xml:space="preserve"> </w:t>
      </w:r>
    </w:p>
    <w:p w:rsidR="008D5A59" w:rsidRPr="009229CF" w:rsidRDefault="00971429" w:rsidP="005476A1">
      <w:pPr>
        <w:spacing w:after="120"/>
        <w:jc w:val="center"/>
        <w:rPr>
          <w:rFonts w:ascii="BornomalaBN" w:hAnsi="BornomalaBN" w:cs="BornomalaBN"/>
          <w:sz w:val="26"/>
          <w:szCs w:val="26"/>
          <w:lang w:bidi="bn-IN"/>
        </w:rPr>
      </w:pPr>
      <w:r w:rsidRPr="009229CF">
        <w:rPr>
          <w:rFonts w:ascii="BornomalaBN" w:hAnsi="BornomalaBN" w:cs="BornomalaBN"/>
          <w:sz w:val="26"/>
          <w:szCs w:val="26"/>
        </w:rPr>
        <w:t>“</w:t>
      </w:r>
      <w:r w:rsidRPr="009229CF">
        <w:rPr>
          <w:rFonts w:ascii="BornomalaBN" w:hAnsi="BornomalaBN" w:cs="BornomalaBN"/>
          <w:sz w:val="26"/>
          <w:szCs w:val="26"/>
          <w:cs/>
          <w:lang w:bidi="bn-IN"/>
        </w:rPr>
        <w:t>শান্তি... এটা একটা মিথ্যা বুলি</w:t>
      </w:r>
      <w:r w:rsidR="005476A1">
        <w:rPr>
          <w:rFonts w:ascii="BornomalaBN" w:hAnsi="BornomalaBN" w:cs="BornomalaBN"/>
          <w:sz w:val="26"/>
          <w:szCs w:val="26"/>
          <w:cs/>
          <w:lang w:bidi="bn-IN"/>
        </w:rPr>
        <w:t xml:space="preserve"> </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আর সুপ্ত স্ফুলিঙ্গের দর্শন হলো সরল সমতা।</w:t>
      </w:r>
    </w:p>
    <w:p w:rsidR="008D5A59" w:rsidRPr="009229CF" w:rsidRDefault="00971429" w:rsidP="0015781E">
      <w:pPr>
        <w:spacing w:after="120"/>
        <w:jc w:val="center"/>
        <w:rPr>
          <w:rFonts w:ascii="BornomalaBN" w:hAnsi="BornomalaBN" w:cs="BornomalaBN"/>
          <w:sz w:val="26"/>
          <w:szCs w:val="26"/>
          <w:lang w:bidi="bn-IN"/>
        </w:rPr>
      </w:pPr>
      <w:r w:rsidRPr="009229CF">
        <w:rPr>
          <w:rFonts w:ascii="BornomalaBN" w:hAnsi="BornomalaBN" w:cs="BornomalaBN"/>
          <w:sz w:val="26"/>
          <w:szCs w:val="26"/>
          <w:cs/>
          <w:lang w:bidi="bn-IN"/>
        </w:rPr>
        <w:t>আর শক্তির ভারসাম্য ছাড়া রচিত হয় না ন্যায় ও সমতা</w:t>
      </w:r>
      <w:r w:rsidR="005476A1">
        <w:rPr>
          <w:rFonts w:ascii="BornomalaBN" w:hAnsi="BornomalaBN" w:cs="BornomalaBN"/>
          <w:sz w:val="26"/>
          <w:szCs w:val="26"/>
          <w:cs/>
          <w:lang w:bidi="bn-IN"/>
        </w:rPr>
        <w:t xml:space="preserve"> </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 xml:space="preserve">সমতা স্থাপিত হয় না </w:t>
      </w:r>
      <w:r w:rsidR="0015781E">
        <w:rPr>
          <w:rFonts w:ascii="BornomalaBN" w:hAnsi="BornomalaBN" w:cs="BornomalaBN"/>
          <w:sz w:val="26"/>
          <w:szCs w:val="26"/>
          <w:cs/>
          <w:lang w:bidi="bn-IN"/>
        </w:rPr>
        <w:t>ত্রাসের</w:t>
      </w:r>
      <w:r w:rsidRPr="009229CF">
        <w:rPr>
          <w:rFonts w:ascii="BornomalaBN" w:hAnsi="BornomalaBN" w:cs="BornomalaBN"/>
          <w:sz w:val="26"/>
          <w:szCs w:val="26"/>
          <w:cs/>
          <w:lang w:bidi="bn-IN"/>
        </w:rPr>
        <w:t xml:space="preserve"> মোকাবেলায় </w:t>
      </w:r>
      <w:r w:rsidR="0015781E">
        <w:rPr>
          <w:rFonts w:ascii="BornomalaBN" w:hAnsi="BornomalaBN" w:cs="BornomalaBN"/>
          <w:sz w:val="26"/>
          <w:szCs w:val="26"/>
          <w:cs/>
          <w:lang w:bidi="bn-IN"/>
        </w:rPr>
        <w:t>ত্রাস</w:t>
      </w:r>
      <w:r w:rsidRPr="009229CF">
        <w:rPr>
          <w:rFonts w:ascii="BornomalaBN" w:hAnsi="BornomalaBN" w:cs="BornomalaBN"/>
          <w:sz w:val="26"/>
          <w:szCs w:val="26"/>
          <w:cs/>
          <w:lang w:bidi="bn-IN"/>
        </w:rPr>
        <w:t xml:space="preserve"> </w:t>
      </w:r>
      <w:bookmarkStart w:id="0" w:name="_GoBack"/>
      <w:bookmarkEnd w:id="0"/>
      <w:r w:rsidRPr="009229CF">
        <w:rPr>
          <w:rFonts w:ascii="BornomalaBN" w:hAnsi="BornomalaBN" w:cs="BornomalaBN"/>
          <w:sz w:val="26"/>
          <w:szCs w:val="26"/>
          <w:cs/>
          <w:lang w:bidi="bn-IN"/>
        </w:rPr>
        <w:t>চর্চা ছাড়া!”</w:t>
      </w:r>
    </w:p>
    <w:p w:rsidR="00E56DF5" w:rsidRDefault="00971429" w:rsidP="00E56DF5">
      <w:pPr>
        <w:spacing w:after="120"/>
        <w:jc w:val="both"/>
        <w:rPr>
          <w:rFonts w:ascii="BornomalaBN" w:hAnsi="BornomalaBN" w:cs="BornomalaBN"/>
          <w:sz w:val="26"/>
          <w:szCs w:val="26"/>
          <w:cs/>
          <w:lang w:bidi="bn-IN"/>
        </w:rPr>
      </w:pPr>
      <w:r w:rsidRPr="009229CF">
        <w:rPr>
          <w:rFonts w:ascii="BornomalaBN" w:hAnsi="BornomalaBN" w:cs="BornomalaBN"/>
          <w:sz w:val="26"/>
          <w:szCs w:val="26"/>
          <w:cs/>
          <w:lang w:bidi="bn-IN"/>
        </w:rPr>
        <w:t xml:space="preserve">এটাই একমাত্র প্রমাণসিদ্ধ পথ। এ পথ যে ব্যক্তি পরিত্যাগ করবে সে লাঞ্ছনা-গঞ্জনার </w:t>
      </w:r>
      <w:r w:rsidRPr="0030099A">
        <w:rPr>
          <w:rFonts w:ascii="BornomalaBN" w:hAnsi="BornomalaBN" w:cs="BornomalaBN"/>
          <w:sz w:val="26"/>
          <w:szCs w:val="26"/>
          <w:cs/>
          <w:lang w:bidi="bn-IN"/>
        </w:rPr>
        <w:t xml:space="preserve">জীবন লাভ করবে এবং পথচ্যুত হবে। </w:t>
      </w:r>
    </w:p>
    <w:p w:rsidR="00811359" w:rsidRDefault="00971429" w:rsidP="00811359">
      <w:pPr>
        <w:spacing w:after="120"/>
        <w:jc w:val="both"/>
        <w:rPr>
          <w:rFonts w:ascii="BornomalaBN" w:hAnsi="BornomalaBN" w:cs="BornomalaBN"/>
          <w:sz w:val="26"/>
          <w:szCs w:val="26"/>
          <w:cs/>
          <w:lang w:bidi="bn-IN"/>
        </w:rPr>
      </w:pPr>
      <w:r w:rsidRPr="0030099A">
        <w:rPr>
          <w:rFonts w:ascii="BornomalaBN" w:hAnsi="BornomalaBN" w:cs="BornomalaBN"/>
          <w:sz w:val="26"/>
          <w:szCs w:val="26"/>
          <w:cs/>
          <w:lang w:bidi="bn-IN"/>
        </w:rPr>
        <w:t>আমরা মোবারক শামের ভূমি</w:t>
      </w:r>
      <w:r w:rsidR="00E56DF5">
        <w:rPr>
          <w:rFonts w:ascii="BornomalaBN" w:hAnsi="BornomalaBN" w:cs="BornomalaBN"/>
          <w:sz w:val="26"/>
          <w:szCs w:val="26"/>
          <w:cs/>
          <w:lang w:bidi="bn-IN"/>
        </w:rPr>
        <w:t xml:space="preserve"> থেকে</w:t>
      </w:r>
      <w:r w:rsidRPr="0030099A">
        <w:rPr>
          <w:rFonts w:ascii="BornomalaBN" w:hAnsi="BornomalaBN" w:cs="BornomalaBN"/>
          <w:sz w:val="26"/>
          <w:szCs w:val="26"/>
          <w:cs/>
          <w:lang w:bidi="bn-IN"/>
        </w:rPr>
        <w:t xml:space="preserve"> </w:t>
      </w:r>
      <w:r w:rsidR="001661AB" w:rsidRPr="0030099A">
        <w:rPr>
          <w:rFonts w:ascii="BornomalaBN" w:hAnsi="BornomalaBN" w:cs="BornomalaBN"/>
          <w:sz w:val="26"/>
          <w:szCs w:val="26"/>
          <w:cs/>
          <w:lang w:bidi="bn-IN"/>
        </w:rPr>
        <w:t>আপনাদের</w:t>
      </w:r>
      <w:r w:rsidRPr="0030099A">
        <w:rPr>
          <w:rFonts w:ascii="BornomalaBN" w:hAnsi="BornomalaBN" w:cs="BornomalaBN"/>
          <w:sz w:val="26"/>
          <w:szCs w:val="26"/>
          <w:cs/>
          <w:lang w:bidi="bn-IN"/>
        </w:rPr>
        <w:t xml:space="preserve"> </w:t>
      </w:r>
      <w:r w:rsidR="00722879">
        <w:rPr>
          <w:rFonts w:ascii="BornomalaBN" w:hAnsi="BornomalaBN" w:cs="BornomalaBN" w:hint="cs"/>
          <w:sz w:val="26"/>
          <w:szCs w:val="26"/>
          <w:cs/>
          <w:lang w:bidi="bn-IN"/>
        </w:rPr>
        <w:t>‘</w:t>
      </w:r>
      <w:r w:rsidR="00722879">
        <w:rPr>
          <w:rFonts w:ascii="BornomalaBN" w:hAnsi="BornomalaBN" w:cs="BornomalaBN"/>
          <w:sz w:val="26"/>
          <w:szCs w:val="26"/>
          <w:cs/>
          <w:lang w:bidi="bn-IN"/>
        </w:rPr>
        <w:t xml:space="preserve">হুররাস </w:t>
      </w:r>
      <w:r w:rsidR="001661AB" w:rsidRPr="0030099A">
        <w:rPr>
          <w:rFonts w:ascii="BornomalaBN" w:hAnsi="BornomalaBN" w:cs="BornomalaBN"/>
          <w:sz w:val="26"/>
          <w:szCs w:val="26"/>
          <w:cs/>
          <w:lang w:bidi="bn-IN"/>
        </w:rPr>
        <w:t>আদ</w:t>
      </w:r>
      <w:r w:rsidR="0030099A" w:rsidRPr="0030099A">
        <w:rPr>
          <w:rFonts w:ascii="BornomalaBN" w:hAnsi="BornomalaBN" w:cs="BornomalaBN"/>
          <w:sz w:val="26"/>
          <w:szCs w:val="26"/>
          <w:cs/>
          <w:lang w:bidi="bn-IN"/>
        </w:rPr>
        <w:t>-</w:t>
      </w:r>
      <w:r w:rsidR="00722879">
        <w:rPr>
          <w:rFonts w:ascii="BornomalaBN" w:hAnsi="BornomalaBN" w:cs="BornomalaBN"/>
          <w:sz w:val="26"/>
          <w:szCs w:val="26"/>
          <w:cs/>
          <w:lang w:bidi="bn-IN"/>
        </w:rPr>
        <w:t>দ্বীন</w:t>
      </w:r>
      <w:r w:rsidR="00722879">
        <w:rPr>
          <w:rFonts w:ascii="BornomalaBN" w:hAnsi="BornomalaBN" w:cs="BornomalaBN" w:hint="cs"/>
          <w:sz w:val="26"/>
          <w:szCs w:val="26"/>
          <w:cs/>
          <w:lang w:bidi="bn-IN"/>
        </w:rPr>
        <w:t>’</w:t>
      </w:r>
      <w:r w:rsidR="00722879">
        <w:rPr>
          <w:rFonts w:ascii="BornomalaBN" w:hAnsi="BornomalaBN" w:cs="BornomalaBN"/>
          <w:sz w:val="26"/>
          <w:szCs w:val="26"/>
          <w:cs/>
          <w:lang w:bidi="bn-IN"/>
        </w:rPr>
        <w:t xml:space="preserve"> এ</w:t>
      </w:r>
      <w:r w:rsidRPr="0030099A">
        <w:rPr>
          <w:rFonts w:ascii="BornomalaBN" w:hAnsi="BornomalaBN" w:cs="BornomalaBN"/>
          <w:sz w:val="26"/>
          <w:szCs w:val="26"/>
          <w:cs/>
          <w:lang w:bidi="bn-IN"/>
        </w:rPr>
        <w:t xml:space="preserve">র ভাইয়েরা বলছি। </w:t>
      </w:r>
      <w:r w:rsidR="00E56DF5">
        <w:rPr>
          <w:rFonts w:ascii="BornomalaBN" w:hAnsi="BornomalaBN" w:cs="BornomalaBN"/>
          <w:sz w:val="26"/>
          <w:szCs w:val="26"/>
          <w:cs/>
          <w:lang w:bidi="bn-IN"/>
        </w:rPr>
        <w:t>আমরা</w:t>
      </w:r>
      <w:r w:rsidRPr="0030099A">
        <w:rPr>
          <w:rFonts w:ascii="BornomalaBN" w:hAnsi="BornomalaBN" w:cs="BornomalaBN"/>
          <w:sz w:val="26"/>
          <w:szCs w:val="26"/>
          <w:cs/>
          <w:lang w:bidi="bn-IN"/>
        </w:rPr>
        <w:t xml:space="preserve"> </w:t>
      </w:r>
      <w:r w:rsidR="00E56DF5">
        <w:rPr>
          <w:rFonts w:ascii="BornomalaBN" w:hAnsi="BornomalaBN" w:cs="BornomalaBN" w:hint="cs"/>
          <w:sz w:val="26"/>
          <w:szCs w:val="26"/>
          <w:cs/>
          <w:lang w:bidi="bn-IN"/>
        </w:rPr>
        <w:t>‘</w:t>
      </w:r>
      <w:r w:rsidRPr="0030099A">
        <w:rPr>
          <w:rFonts w:ascii="BornomalaBN" w:hAnsi="BornomalaBN" w:cs="BornomalaBN"/>
          <w:sz w:val="26"/>
          <w:szCs w:val="26"/>
          <w:cs/>
          <w:lang w:bidi="bn-IN"/>
        </w:rPr>
        <w:t>শ</w:t>
      </w:r>
      <w:r w:rsidR="00E56DF5">
        <w:rPr>
          <w:rFonts w:ascii="BornomalaBN" w:hAnsi="BornomalaBN" w:cs="BornomalaBN"/>
          <w:sz w:val="26"/>
          <w:szCs w:val="26"/>
          <w:cs/>
          <w:lang w:bidi="bn-IN"/>
        </w:rPr>
        <w:t>াম আর-রিবাত</w:t>
      </w:r>
      <w:r w:rsidR="00E56DF5">
        <w:rPr>
          <w:rFonts w:ascii="BornomalaBN" w:hAnsi="BornomalaBN" w:cs="BornomalaBN" w:hint="cs"/>
          <w:sz w:val="26"/>
          <w:szCs w:val="26"/>
          <w:cs/>
          <w:lang w:bidi="bn-IN"/>
        </w:rPr>
        <w:t>’</w:t>
      </w:r>
      <w:r w:rsidR="00E56DF5">
        <w:rPr>
          <w:rFonts w:ascii="BornomalaBN" w:hAnsi="BornomalaBN" w:cs="BornomalaBN"/>
          <w:sz w:val="26"/>
          <w:szCs w:val="26"/>
          <w:cs/>
          <w:lang w:bidi="bn-IN"/>
        </w:rPr>
        <w:t xml:space="preserve"> মিডিয়া থেকে প্রকাশিত</w:t>
      </w:r>
      <w:r w:rsidRPr="0030099A">
        <w:rPr>
          <w:rFonts w:ascii="BornomalaBN" w:hAnsi="BornomalaBN" w:cs="BornomalaBN"/>
          <w:sz w:val="26"/>
          <w:szCs w:val="26"/>
          <w:cs/>
          <w:lang w:bidi="bn-IN"/>
        </w:rPr>
        <w:t xml:space="preserve"> </w:t>
      </w:r>
      <w:r w:rsidRPr="0030099A">
        <w:rPr>
          <w:rFonts w:ascii="BornomalaBN" w:hAnsi="BornomalaBN" w:cs="BornomalaBN"/>
          <w:sz w:val="26"/>
          <w:szCs w:val="26"/>
        </w:rPr>
        <w:t>‘</w:t>
      </w:r>
      <w:r w:rsidRPr="0030099A">
        <w:rPr>
          <w:rFonts w:ascii="BornomalaBN" w:hAnsi="BornomalaBN" w:cs="BornomalaBN"/>
          <w:sz w:val="26"/>
          <w:szCs w:val="26"/>
          <w:cs/>
          <w:lang w:bidi="bn-IN"/>
        </w:rPr>
        <w:t>সংঘাতের স্বরূপ</w:t>
      </w:r>
      <w:r w:rsidRPr="0030099A">
        <w:rPr>
          <w:rFonts w:ascii="BornomalaBN" w:hAnsi="BornomalaBN" w:cs="BornomalaBN"/>
          <w:sz w:val="26"/>
          <w:szCs w:val="26"/>
        </w:rPr>
        <w:t xml:space="preserve">’ </w:t>
      </w:r>
      <w:r w:rsidRPr="0030099A">
        <w:rPr>
          <w:rFonts w:ascii="BornomalaBN" w:hAnsi="BornomalaBN" w:cs="BornomalaBN"/>
          <w:sz w:val="26"/>
          <w:szCs w:val="26"/>
          <w:cs/>
          <w:lang w:bidi="bn-IN"/>
        </w:rPr>
        <w:t>শিরোনামের সর্বশেষ প্রকাশনায় বিধৃত বক্তব্য</w:t>
      </w:r>
      <w:r w:rsidR="001661AB" w:rsidRPr="0030099A">
        <w:rPr>
          <w:rFonts w:ascii="BornomalaBN" w:hAnsi="BornomalaBN" w:cs="BornomalaBN"/>
          <w:sz w:val="26"/>
          <w:szCs w:val="26"/>
          <w:cs/>
          <w:lang w:bidi="bn-IN"/>
        </w:rPr>
        <w:t>ে</w:t>
      </w:r>
      <w:r w:rsidRPr="009229CF">
        <w:rPr>
          <w:rFonts w:ascii="BornomalaBN" w:hAnsi="BornomalaBN" w:cs="BornomalaBN"/>
          <w:sz w:val="26"/>
          <w:szCs w:val="26"/>
          <w:cs/>
          <w:lang w:bidi="bn-IN"/>
        </w:rPr>
        <w:t xml:space="preserve"> </w:t>
      </w:r>
      <w:r w:rsidRPr="0030099A">
        <w:rPr>
          <w:rFonts w:ascii="BornomalaBN" w:hAnsi="BornomalaBN" w:cs="BornomalaBN"/>
          <w:sz w:val="26"/>
          <w:szCs w:val="26"/>
          <w:cs/>
          <w:lang w:bidi="bn-IN"/>
        </w:rPr>
        <w:t>আমরা সর্বতোভাবে</w:t>
      </w:r>
      <w:r w:rsidR="001661AB" w:rsidRPr="0030099A">
        <w:rPr>
          <w:rFonts w:ascii="BornomalaBN" w:hAnsi="BornomalaBN" w:cs="BornomalaBN"/>
          <w:sz w:val="26"/>
          <w:szCs w:val="26"/>
          <w:cs/>
          <w:lang w:bidi="bn-IN"/>
        </w:rPr>
        <w:t xml:space="preserve"> আমাদের</w:t>
      </w:r>
      <w:r w:rsidRPr="0030099A">
        <w:rPr>
          <w:rFonts w:ascii="BornomalaBN" w:hAnsi="BornomalaBN" w:cs="BornomalaBN"/>
          <w:sz w:val="26"/>
          <w:szCs w:val="26"/>
          <w:cs/>
          <w:lang w:bidi="bn-IN"/>
        </w:rPr>
        <w:t xml:space="preserve"> সমর্থন </w:t>
      </w:r>
      <w:r w:rsidR="001661AB" w:rsidRPr="0030099A">
        <w:rPr>
          <w:rFonts w:ascii="BornomalaBN" w:hAnsi="BornomalaBN" w:cs="BornomalaBN"/>
          <w:sz w:val="26"/>
          <w:szCs w:val="26"/>
          <w:cs/>
          <w:lang w:bidi="bn-IN"/>
        </w:rPr>
        <w:t>জানাচ্ছি</w:t>
      </w:r>
      <w:r w:rsidRPr="0030099A">
        <w:rPr>
          <w:rFonts w:ascii="BornomalaBN" w:hAnsi="BornomalaBN" w:cs="BornomalaBN"/>
          <w:sz w:val="26"/>
          <w:szCs w:val="26"/>
          <w:cs/>
          <w:lang w:bidi="hi-IN"/>
        </w:rPr>
        <w:t xml:space="preserve">। </w:t>
      </w:r>
      <w:r w:rsidRPr="0030099A">
        <w:rPr>
          <w:rFonts w:ascii="BornomalaBN" w:hAnsi="BornomalaBN" w:cs="BornomalaBN"/>
          <w:sz w:val="26"/>
          <w:szCs w:val="26"/>
          <w:cs/>
          <w:lang w:bidi="bn-IN"/>
        </w:rPr>
        <w:t xml:space="preserve">আমরা জাতীয় জীবনের এই ঝুঁকিপূর্ণ অবস্থায় উম্মাহর সন্তানদের পাশে রয়েছি। আর সময়ের দাবি বাস্তবায়নের ব্যাপারে মুমিনদেরকে গাফেল করে </w:t>
      </w:r>
      <w:r w:rsidRPr="0030099A">
        <w:rPr>
          <w:rFonts w:ascii="BornomalaBN" w:hAnsi="BornomalaBN" w:cs="BornomalaBN"/>
          <w:sz w:val="26"/>
          <w:szCs w:val="26"/>
          <w:cs/>
          <w:lang w:bidi="bn-IN"/>
        </w:rPr>
        <w:lastRenderedPageBreak/>
        <w:t xml:space="preserve">এমন সকল উপকরণ ও বিষয়াদি থেকে দূরে থাকার </w:t>
      </w:r>
      <w:r w:rsidR="00811359">
        <w:rPr>
          <w:rFonts w:ascii="BornomalaBN" w:hAnsi="BornomalaBN" w:cs="BornomalaBN"/>
          <w:sz w:val="26"/>
          <w:szCs w:val="26"/>
          <w:cs/>
          <w:lang w:bidi="bn-IN"/>
        </w:rPr>
        <w:t>আহবান</w:t>
      </w:r>
      <w:r w:rsidRPr="0030099A">
        <w:rPr>
          <w:rFonts w:ascii="BornomalaBN" w:hAnsi="BornomalaBN" w:cs="BornomalaBN"/>
          <w:sz w:val="26"/>
          <w:szCs w:val="26"/>
          <w:cs/>
          <w:lang w:bidi="bn-IN"/>
        </w:rPr>
        <w:t xml:space="preserve"> জানাচ্ছি। আর মুসলমানদেরকে এই </w:t>
      </w:r>
      <w:r w:rsidR="0011051A">
        <w:rPr>
          <w:rFonts w:ascii="BornomalaBN" w:hAnsi="BornomalaBN" w:cs="BornomalaBN"/>
          <w:sz w:val="26"/>
          <w:szCs w:val="26"/>
          <w:cs/>
          <w:lang w:bidi="bn-IN"/>
        </w:rPr>
        <w:t>মহা সুযোগ</w:t>
      </w:r>
      <w:r w:rsidRPr="0030099A">
        <w:rPr>
          <w:rFonts w:ascii="BornomalaBN" w:hAnsi="BornomalaBN" w:cs="BornomalaBN"/>
          <w:sz w:val="26"/>
          <w:szCs w:val="26"/>
          <w:cs/>
          <w:lang w:bidi="bn-IN"/>
        </w:rPr>
        <w:t xml:space="preserve"> কাজে লাগাবার এবং আল্লাহর শত্রু ও নবীদের হত্যাকারীদের আগ্রাসন মোকাবেলার সর্বাত্মক প্রচেষ্টায় বরকতময় এই দিনগুলো</w:t>
      </w:r>
      <w:r w:rsidRPr="009229CF">
        <w:rPr>
          <w:rFonts w:ascii="BornomalaBN" w:hAnsi="BornomalaBN" w:cs="BornomalaBN"/>
          <w:sz w:val="26"/>
          <w:szCs w:val="26"/>
          <w:cs/>
          <w:lang w:bidi="bn-IN"/>
        </w:rPr>
        <w:t xml:space="preserve"> কাজে লাগাবার </w:t>
      </w:r>
      <w:r w:rsidR="00811359">
        <w:rPr>
          <w:rFonts w:ascii="BornomalaBN" w:hAnsi="BornomalaBN" w:cs="BornomalaBN"/>
          <w:sz w:val="26"/>
          <w:szCs w:val="26"/>
          <w:cs/>
          <w:lang w:bidi="bn-IN"/>
        </w:rPr>
        <w:t>আহবান</w:t>
      </w:r>
      <w:r w:rsidRPr="009229CF">
        <w:rPr>
          <w:rFonts w:ascii="BornomalaBN" w:hAnsi="BornomalaBN" w:cs="BornomalaBN"/>
          <w:sz w:val="26"/>
          <w:szCs w:val="26"/>
          <w:cs/>
          <w:lang w:bidi="bn-IN"/>
        </w:rPr>
        <w:t xml:space="preserve"> জানাচ্ছি। </w:t>
      </w:r>
    </w:p>
    <w:p w:rsidR="008D5A59" w:rsidRPr="009229CF" w:rsidRDefault="00971429" w:rsidP="00811359">
      <w:pPr>
        <w:spacing w:after="120"/>
        <w:jc w:val="both"/>
        <w:rPr>
          <w:rFonts w:ascii="BornomalaBN" w:hAnsi="BornomalaBN" w:cs="BornomalaBN"/>
          <w:sz w:val="26"/>
          <w:szCs w:val="26"/>
        </w:rPr>
      </w:pPr>
      <w:r w:rsidRPr="009229CF">
        <w:rPr>
          <w:rFonts w:ascii="BornomalaBN" w:hAnsi="BornomalaBN" w:cs="BornomalaBN"/>
          <w:sz w:val="26"/>
          <w:szCs w:val="26"/>
          <w:cs/>
          <w:lang w:bidi="bn-IN"/>
        </w:rPr>
        <w:t>পৃথিবীর সকল স্থানে তাদের</w:t>
      </w:r>
      <w:r w:rsidR="00811359">
        <w:rPr>
          <w:rFonts w:ascii="BornomalaBN" w:hAnsi="BornomalaBN" w:cs="BornomalaBN"/>
          <w:sz w:val="26"/>
          <w:szCs w:val="26"/>
          <w:cs/>
          <w:lang w:bidi="bn-IN"/>
        </w:rPr>
        <w:t xml:space="preserve"> (ইহুদী ও তাদের দোসরদের)</w:t>
      </w:r>
      <w:r w:rsidRPr="009229CF">
        <w:rPr>
          <w:rFonts w:ascii="BornomalaBN" w:hAnsi="BornomalaBN" w:cs="BornomalaBN"/>
          <w:sz w:val="26"/>
          <w:szCs w:val="26"/>
          <w:cs/>
          <w:lang w:bidi="bn-IN"/>
        </w:rPr>
        <w:t xml:space="preserve"> সর্বপ্রকার কল্যাণের পথ বন্ধ করে দিতে হবে। আমরা এক উম্মাহ আর ফিলিস্তিনের ইস্যু প্রতিটি মুসলমানের ইস্যু। আল্লাহ তায়ালাই তাঁর দ্বীনকে সাহায্যকারী</w:t>
      </w:r>
      <w:r w:rsidRPr="009229CF">
        <w:rPr>
          <w:rFonts w:ascii="BornomalaBN" w:hAnsi="BornomalaBN" w:cs="BornomalaBN"/>
          <w:sz w:val="26"/>
          <w:szCs w:val="26"/>
        </w:rPr>
        <w:t xml:space="preserve">; </w:t>
      </w:r>
      <w:r w:rsidRPr="009229CF">
        <w:rPr>
          <w:rFonts w:ascii="BornomalaBN" w:hAnsi="BornomalaBN" w:cs="BornomalaBN"/>
          <w:sz w:val="26"/>
          <w:szCs w:val="26"/>
          <w:cs/>
          <w:lang w:bidi="bn-IN"/>
        </w:rPr>
        <w:t>হয়তো আমাদের মাধ্যমে কিংবা আমাদের ছাড়া।</w:t>
      </w:r>
    </w:p>
    <w:p w:rsidR="008D5A59" w:rsidRPr="001661AB" w:rsidRDefault="00971429" w:rsidP="001661AB">
      <w:pPr>
        <w:bidi/>
        <w:spacing w:after="120"/>
        <w:jc w:val="center"/>
        <w:rPr>
          <w:rFonts w:ascii="Sakkal Majalla" w:hAnsi="Sakkal Majalla" w:cs="Sakkal Majalla"/>
          <w:b/>
          <w:bCs/>
          <w:sz w:val="26"/>
          <w:szCs w:val="26"/>
        </w:rPr>
      </w:pPr>
      <w:r w:rsidRPr="001661AB">
        <w:rPr>
          <w:rFonts w:ascii="Sakkal Majalla" w:hAnsi="Sakkal Majalla" w:cs="Sakkal Majalla"/>
          <w:b/>
          <w:bCs/>
          <w:sz w:val="26"/>
          <w:szCs w:val="26"/>
          <w:rtl/>
        </w:rPr>
        <w:t>وَإِن تَتَوَلَّوْا۟ يَسْتَبْدِلْ قَوْمًا غَيْرَكُمْ ثُمَّ لَا يَكُونُوٓا۟ أَمْثَٰلَكُم</w:t>
      </w:r>
    </w:p>
    <w:p w:rsidR="008D5A59" w:rsidRDefault="00811359" w:rsidP="009229CF">
      <w:pPr>
        <w:spacing w:after="120"/>
        <w:jc w:val="both"/>
        <w:rPr>
          <w:rFonts w:ascii="BornomalaBN" w:hAnsi="BornomalaBN" w:cs="BornomalaBN"/>
          <w:sz w:val="26"/>
          <w:szCs w:val="26"/>
          <w:cs/>
          <w:lang w:bidi="bn-IN"/>
        </w:rPr>
      </w:pPr>
      <w:r>
        <w:rPr>
          <w:rFonts w:ascii="BornomalaBN" w:hAnsi="BornomalaBN" w:cs="BornomalaBN" w:hint="cs"/>
          <w:sz w:val="26"/>
          <w:szCs w:val="26"/>
          <w:cs/>
          <w:lang w:bidi="bn-IN"/>
        </w:rPr>
        <w:t>“</w:t>
      </w:r>
      <w:r w:rsidR="00971429" w:rsidRPr="009229CF">
        <w:rPr>
          <w:rFonts w:ascii="BornomalaBN" w:hAnsi="BornomalaBN" w:cs="BornomalaBN"/>
          <w:sz w:val="26"/>
          <w:szCs w:val="26"/>
          <w:cs/>
          <w:lang w:bidi="bn-IN"/>
        </w:rPr>
        <w:t>অর্থঃ যদি তোমরা মুখ ফিরিয়ে নাও</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তবে তিনি তোমাদের পরিবর্তে অন্য জাতিকে প্রতিষ্ঠিত করবেন</w:t>
      </w:r>
      <w:r w:rsidR="00971429" w:rsidRPr="009229CF">
        <w:rPr>
          <w:rFonts w:ascii="BornomalaBN" w:hAnsi="BornomalaBN" w:cs="BornomalaBN"/>
          <w:sz w:val="26"/>
          <w:szCs w:val="26"/>
        </w:rPr>
        <w:t xml:space="preserve">, </w:t>
      </w:r>
      <w:r w:rsidR="00971429" w:rsidRPr="009229CF">
        <w:rPr>
          <w:rFonts w:ascii="BornomalaBN" w:hAnsi="BornomalaBN" w:cs="BornomalaBN"/>
          <w:sz w:val="26"/>
          <w:szCs w:val="26"/>
          <w:cs/>
          <w:lang w:bidi="bn-IN"/>
        </w:rPr>
        <w:t>এরপর তারা তোমাদের মত হবে না</w:t>
      </w:r>
      <w:r>
        <w:rPr>
          <w:rFonts w:ascii="BornomalaBN" w:hAnsi="BornomalaBN" w:cs="BornomalaBN" w:hint="cs"/>
          <w:sz w:val="26"/>
          <w:szCs w:val="26"/>
          <w:cs/>
          <w:lang w:bidi="bn-IN"/>
        </w:rPr>
        <w:t>”</w:t>
      </w:r>
      <w:r w:rsidR="00971429" w:rsidRPr="009229CF">
        <w:rPr>
          <w:rFonts w:ascii="BornomalaBN" w:hAnsi="BornomalaBN" w:cs="BornomalaBN"/>
          <w:sz w:val="26"/>
          <w:szCs w:val="26"/>
          <w:cs/>
          <w:lang w:bidi="hi-IN"/>
        </w:rPr>
        <w:t xml:space="preserve">। </w:t>
      </w:r>
      <w:r w:rsidR="00971429" w:rsidRPr="009229CF">
        <w:rPr>
          <w:rFonts w:ascii="BornomalaBN" w:hAnsi="BornomalaBN" w:cs="BornomalaBN"/>
          <w:sz w:val="26"/>
          <w:szCs w:val="26"/>
          <w:cs/>
          <w:lang w:bidi="bn-IN"/>
        </w:rPr>
        <w:t>(</w:t>
      </w:r>
      <w:r w:rsidR="00971429" w:rsidRPr="001661AB">
        <w:rPr>
          <w:rFonts w:ascii="BornomalaBN" w:hAnsi="BornomalaBN" w:cs="BornomalaBN"/>
          <w:sz w:val="26"/>
          <w:szCs w:val="26"/>
          <w:cs/>
          <w:lang w:bidi="bn-IN"/>
        </w:rPr>
        <w:t>সূরা মুহাম্মদ</w:t>
      </w:r>
      <w:r w:rsidR="001661AB" w:rsidRPr="001661AB">
        <w:rPr>
          <w:rFonts w:ascii="BornomalaBN" w:hAnsi="BornomalaBN" w:cs="BornomalaBN"/>
          <w:sz w:val="26"/>
          <w:szCs w:val="26"/>
          <w:cs/>
          <w:lang w:bidi="bn-IN"/>
        </w:rPr>
        <w:t xml:space="preserve"> 47:</w:t>
      </w:r>
      <w:r w:rsidR="00971429" w:rsidRPr="001661AB">
        <w:rPr>
          <w:rFonts w:ascii="BornomalaBN" w:hAnsi="BornomalaBN" w:cs="BornomalaBN"/>
          <w:sz w:val="26"/>
          <w:szCs w:val="26"/>
          <w:cs/>
          <w:lang w:bidi="bn-IN"/>
        </w:rPr>
        <w:t>৩৮)</w:t>
      </w:r>
    </w:p>
    <w:p w:rsidR="009F61C5" w:rsidRPr="009F61C5" w:rsidRDefault="009F61C5" w:rsidP="009F61C5">
      <w:pPr>
        <w:spacing w:after="120"/>
        <w:jc w:val="center"/>
        <w:rPr>
          <w:rFonts w:ascii="BornomalaBN" w:hAnsi="BornomalaBN" w:cs="BornomalaBN"/>
          <w:color w:val="9B1BA5"/>
          <w:sz w:val="26"/>
          <w:szCs w:val="26"/>
          <w:cs/>
          <w:lang w:bidi="bn-IN"/>
        </w:rPr>
      </w:pPr>
    </w:p>
    <w:p w:rsidR="009F61C5" w:rsidRPr="009F61C5" w:rsidRDefault="009F61C5" w:rsidP="009F61C5">
      <w:pPr>
        <w:spacing w:after="120"/>
        <w:jc w:val="center"/>
        <w:rPr>
          <w:rFonts w:ascii="BornomalaBN" w:hAnsi="BornomalaBN" w:cs="BornomalaBN"/>
          <w:color w:val="9B1BA5"/>
          <w:sz w:val="26"/>
          <w:szCs w:val="26"/>
        </w:rPr>
      </w:pPr>
      <w:r w:rsidRPr="009F61C5">
        <w:rPr>
          <w:rFonts w:ascii="BornomalaBN" w:hAnsi="BornomalaBN" w:cs="BornomalaBN"/>
          <w:color w:val="9B1BA5"/>
          <w:sz w:val="26"/>
          <w:szCs w:val="26"/>
          <w:cs/>
          <w:lang w:bidi="bn-IN"/>
        </w:rPr>
        <w:t>**********</w:t>
      </w:r>
    </w:p>
    <w:sectPr w:rsidR="009F61C5" w:rsidRPr="009F61C5" w:rsidSect="00C73EAB">
      <w:footerReference w:type="default" r:id="rId10"/>
      <w:pgSz w:w="7920" w:h="12240" w:code="6"/>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9E" w:rsidRDefault="00D6419E" w:rsidP="00F67F89">
      <w:pPr>
        <w:spacing w:after="0" w:line="240" w:lineRule="auto"/>
      </w:pPr>
      <w:r>
        <w:separator/>
      </w:r>
    </w:p>
  </w:endnote>
  <w:endnote w:type="continuationSeparator" w:id="0">
    <w:p w:rsidR="00D6419E" w:rsidRDefault="00D6419E" w:rsidP="00F6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purus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rnomalaBN">
    <w:altName w:val="BornomalaBN"/>
    <w:panose1 w:val="02000600000000000000"/>
    <w:charset w:val="00"/>
    <w:family w:val="auto"/>
    <w:pitch w:val="variable"/>
    <w:sig w:usb0="80018003" w:usb1="00000000" w:usb2="00000000" w:usb3="00000000" w:csb0="00000001" w:csb1="00000000"/>
  </w:font>
  <w:font w:name="Li Shobuj Borno Unicode">
    <w:panose1 w:val="02000600000000000000"/>
    <w:charset w:val="00"/>
    <w:family w:val="auto"/>
    <w:pitch w:val="variable"/>
    <w:sig w:usb0="00010003" w:usb1="00000000" w:usb2="00000000" w:usb3="00000000" w:csb0="00000001" w:csb1="00000000"/>
  </w:font>
  <w:font w:name="Li Shobuj Nolua Unicode">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Hind Siliguri Light">
    <w:panose1 w:val="02000000000000000000"/>
    <w:charset w:val="00"/>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F89" w:rsidRPr="00F67F89" w:rsidRDefault="00F67F89" w:rsidP="00F67F89">
    <w:pPr>
      <w:pStyle w:val="Footer"/>
      <w:jc w:val="center"/>
      <w:rPr>
        <w:rFonts w:ascii="BornomalaBN" w:hAnsi="BornomalaBN" w:cs="BornomalaBN"/>
        <w:b/>
        <w:bCs/>
        <w:color w:val="C00000"/>
        <w:sz w:val="28"/>
        <w:szCs w:val="28"/>
      </w:rPr>
    </w:pPr>
    <w:r w:rsidRPr="00F67F89">
      <w:rPr>
        <w:rFonts w:ascii="BornomalaBN" w:hAnsi="BornomalaBN" w:cs="BornomalaBN"/>
        <w:b/>
        <w:bCs/>
        <w:color w:val="C00000"/>
        <w:sz w:val="28"/>
        <w:szCs w:val="28"/>
      </w:rPr>
      <w:fldChar w:fldCharType="begin"/>
    </w:r>
    <w:r w:rsidRPr="00F67F89">
      <w:rPr>
        <w:rFonts w:ascii="BornomalaBN" w:hAnsi="BornomalaBN" w:cs="BornomalaBN"/>
        <w:b/>
        <w:bCs/>
        <w:color w:val="C00000"/>
        <w:sz w:val="28"/>
        <w:szCs w:val="28"/>
      </w:rPr>
      <w:instrText xml:space="preserve"> PAGE   \* MERGEFORMAT </w:instrText>
    </w:r>
    <w:r w:rsidRPr="00F67F89">
      <w:rPr>
        <w:rFonts w:ascii="BornomalaBN" w:hAnsi="BornomalaBN" w:cs="BornomalaBN"/>
        <w:b/>
        <w:bCs/>
        <w:color w:val="C00000"/>
        <w:sz w:val="28"/>
        <w:szCs w:val="28"/>
      </w:rPr>
      <w:fldChar w:fldCharType="separate"/>
    </w:r>
    <w:r w:rsidR="0015781E">
      <w:rPr>
        <w:rFonts w:ascii="BornomalaBN" w:hAnsi="BornomalaBN" w:cs="BornomalaBN"/>
        <w:b/>
        <w:bCs/>
        <w:noProof/>
        <w:color w:val="C00000"/>
        <w:sz w:val="28"/>
        <w:szCs w:val="28"/>
      </w:rPr>
      <w:t>5</w:t>
    </w:r>
    <w:r w:rsidRPr="00F67F89">
      <w:rPr>
        <w:rFonts w:ascii="BornomalaBN" w:hAnsi="BornomalaBN" w:cs="BornomalaBN"/>
        <w:b/>
        <w:bCs/>
        <w:noProof/>
        <w:color w:val="C0000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9E" w:rsidRDefault="00D6419E" w:rsidP="00F67F89">
      <w:pPr>
        <w:spacing w:after="0" w:line="240" w:lineRule="auto"/>
      </w:pPr>
      <w:r>
        <w:separator/>
      </w:r>
    </w:p>
  </w:footnote>
  <w:footnote w:type="continuationSeparator" w:id="0">
    <w:p w:rsidR="00D6419E" w:rsidRDefault="00D6419E" w:rsidP="00F67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58B"/>
    <w:multiLevelType w:val="multilevel"/>
    <w:tmpl w:val="528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59"/>
    <w:rsid w:val="0011051A"/>
    <w:rsid w:val="00116578"/>
    <w:rsid w:val="0014271D"/>
    <w:rsid w:val="0015781E"/>
    <w:rsid w:val="001661AB"/>
    <w:rsid w:val="0030099A"/>
    <w:rsid w:val="00337103"/>
    <w:rsid w:val="004962F6"/>
    <w:rsid w:val="005476A1"/>
    <w:rsid w:val="00560C03"/>
    <w:rsid w:val="00722879"/>
    <w:rsid w:val="00811359"/>
    <w:rsid w:val="008878AB"/>
    <w:rsid w:val="008D5A59"/>
    <w:rsid w:val="009229CF"/>
    <w:rsid w:val="00971429"/>
    <w:rsid w:val="009F61C5"/>
    <w:rsid w:val="00C73EAB"/>
    <w:rsid w:val="00D2453C"/>
    <w:rsid w:val="00D6419E"/>
    <w:rsid w:val="00E56DF5"/>
    <w:rsid w:val="00F13854"/>
    <w:rsid w:val="00F67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0"/>
      <w:outlineLvl w:val="0"/>
    </w:pPr>
    <w:rPr>
      <w:rFonts w:ascii="Kalpurush" w:hAnsi="Kalpurush" w:cs="Kalpurus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Kalpurush" w:hAnsi="Kalpurush" w:cs="Kalpurush"/>
      <w:b/>
      <w:bCs/>
    </w:rPr>
  </w:style>
  <w:style w:type="paragraph" w:styleId="BalloonText">
    <w:name w:val="Balloon Text"/>
    <w:basedOn w:val="Normal"/>
    <w:link w:val="BalloonTextChar"/>
    <w:uiPriority w:val="99"/>
    <w:semiHidden/>
    <w:unhideWhenUsed/>
    <w:rsid w:val="00C73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AB"/>
    <w:rPr>
      <w:rFonts w:ascii="Tahoma" w:hAnsi="Tahoma" w:cs="Tahoma"/>
      <w:sz w:val="16"/>
      <w:szCs w:val="16"/>
    </w:rPr>
  </w:style>
  <w:style w:type="paragraph" w:styleId="Header">
    <w:name w:val="header"/>
    <w:basedOn w:val="Normal"/>
    <w:link w:val="HeaderChar"/>
    <w:uiPriority w:val="99"/>
    <w:unhideWhenUsed/>
    <w:rsid w:val="00F6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F89"/>
  </w:style>
  <w:style w:type="paragraph" w:styleId="Footer">
    <w:name w:val="footer"/>
    <w:basedOn w:val="Normal"/>
    <w:link w:val="FooterChar"/>
    <w:uiPriority w:val="99"/>
    <w:unhideWhenUsed/>
    <w:rsid w:val="00F6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0"/>
      <w:outlineLvl w:val="0"/>
    </w:pPr>
    <w:rPr>
      <w:rFonts w:ascii="Kalpurush" w:hAnsi="Kalpurush" w:cs="Kalpurus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Kalpurush" w:hAnsi="Kalpurush" w:cs="Kalpurush"/>
      <w:b/>
      <w:bCs/>
    </w:rPr>
  </w:style>
  <w:style w:type="paragraph" w:styleId="BalloonText">
    <w:name w:val="Balloon Text"/>
    <w:basedOn w:val="Normal"/>
    <w:link w:val="BalloonTextChar"/>
    <w:uiPriority w:val="99"/>
    <w:semiHidden/>
    <w:unhideWhenUsed/>
    <w:rsid w:val="00C73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AB"/>
    <w:rPr>
      <w:rFonts w:ascii="Tahoma" w:hAnsi="Tahoma" w:cs="Tahoma"/>
      <w:sz w:val="16"/>
      <w:szCs w:val="16"/>
    </w:rPr>
  </w:style>
  <w:style w:type="paragraph" w:styleId="Header">
    <w:name w:val="header"/>
    <w:basedOn w:val="Normal"/>
    <w:link w:val="HeaderChar"/>
    <w:uiPriority w:val="99"/>
    <w:unhideWhenUsed/>
    <w:rsid w:val="00F6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F89"/>
  </w:style>
  <w:style w:type="paragraph" w:styleId="Footer">
    <w:name w:val="footer"/>
    <w:basedOn w:val="Normal"/>
    <w:link w:val="FooterChar"/>
    <w:uiPriority w:val="99"/>
    <w:unhideWhenUsed/>
    <w:rsid w:val="00F6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39192">
      <w:bodyDiv w:val="1"/>
      <w:marLeft w:val="0"/>
      <w:marRight w:val="0"/>
      <w:marTop w:val="0"/>
      <w:marBottom w:val="0"/>
      <w:divBdr>
        <w:top w:val="none" w:sz="0" w:space="0" w:color="auto"/>
        <w:left w:val="none" w:sz="0" w:space="0" w:color="auto"/>
        <w:bottom w:val="none" w:sz="0" w:space="0" w:color="auto"/>
        <w:right w:val="none" w:sz="0" w:space="0" w:color="auto"/>
      </w:divBdr>
      <w:divsChild>
        <w:div w:id="228425196">
          <w:marLeft w:val="-225"/>
          <w:marRight w:val="0"/>
          <w:marTop w:val="0"/>
          <w:marBottom w:val="0"/>
          <w:divBdr>
            <w:top w:val="none" w:sz="0" w:space="0" w:color="auto"/>
            <w:left w:val="none" w:sz="0" w:space="0" w:color="auto"/>
            <w:bottom w:val="none" w:sz="0" w:space="0" w:color="auto"/>
            <w:right w:val="none" w:sz="0" w:space="0" w:color="auto"/>
          </w:divBdr>
          <w:divsChild>
            <w:div w:id="1408844151">
              <w:marLeft w:val="0"/>
              <w:marRight w:val="0"/>
              <w:marTop w:val="165"/>
              <w:marBottom w:val="0"/>
              <w:divBdr>
                <w:top w:val="single" w:sz="6" w:space="0" w:color="F0F0F0"/>
                <w:left w:val="single" w:sz="6" w:space="0" w:color="F0F0F0"/>
                <w:bottom w:val="none" w:sz="0" w:space="0" w:color="auto"/>
                <w:right w:val="none" w:sz="0" w:space="0" w:color="auto"/>
              </w:divBdr>
            </w:div>
          </w:divsChild>
        </w:div>
        <w:div w:id="1939756533">
          <w:marLeft w:val="0"/>
          <w:marRight w:val="300"/>
          <w:marTop w:val="450"/>
          <w:marBottom w:val="0"/>
          <w:divBdr>
            <w:top w:val="single" w:sz="6" w:space="8" w:color="DFDFDF"/>
            <w:left w:val="single" w:sz="6" w:space="0" w:color="DFDFDF"/>
            <w:bottom w:val="single" w:sz="6" w:space="8" w:color="DFDFDF"/>
            <w:right w:val="single" w:sz="6" w:space="0" w:color="DFDFDF"/>
          </w:divBdr>
          <w:divsChild>
            <w:div w:id="19371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906</Words>
  <Characters>5170</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2021-05-21T11:40:00Z</cp:lastPrinted>
  <dcterms:created xsi:type="dcterms:W3CDTF">2021-05-20T23:54:00Z</dcterms:created>
  <dcterms:modified xsi:type="dcterms:W3CDTF">2021-05-21T13:41:00Z</dcterms:modified>
</cp:coreProperties>
</file>